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65F41" w14:textId="594EADF4" w:rsidR="008D584D" w:rsidRDefault="00993E1D" w:rsidP="008D584D">
      <w:pPr>
        <w:rPr>
          <w:b/>
          <w:bCs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DF08AB7" wp14:editId="360633FD">
                <wp:simplePos x="0" y="0"/>
                <wp:positionH relativeFrom="column">
                  <wp:posOffset>-95250</wp:posOffset>
                </wp:positionH>
                <wp:positionV relativeFrom="paragraph">
                  <wp:posOffset>254000</wp:posOffset>
                </wp:positionV>
                <wp:extent cx="5949950" cy="514350"/>
                <wp:effectExtent l="76200" t="76200" r="69850" b="76200"/>
                <wp:wrapNone/>
                <wp:docPr id="35297487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0" cy="5143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7000"/>
                            </a:schemeClr>
                          </a:glow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32FAC" id="Rectangle: Rounded Corners 1" o:spid="_x0000_s1026" style="position:absolute;margin-left:-7.5pt;margin-top:20pt;width:468.5pt;height:40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" fillcolor="#a7caec [831]" stroked="f" strokeweight="1pt">
                <v:stroke joinstyle="miter"/>
                <v:shadow on="t" type="perspective" color="black" opacity="28270f" offset="0,4pt" matrix="655f,,,655f"/>
              </v:roundrect>
            </w:pict>
          </mc:Fallback>
        </mc:AlternateContent>
      </w:r>
      <w:r w:rsidR="008D584D">
        <w:rPr>
          <w:b/>
          <w:bCs/>
          <w:lang w:val="en-US"/>
        </w:rPr>
        <w:t>Worksheet – Personal Pronouns</w:t>
      </w:r>
    </w:p>
    <w:p w14:paraId="661D76D5" w14:textId="692C087E" w:rsidR="00EE44F2" w:rsidRDefault="00EE44F2" w:rsidP="00EE44F2">
      <w:r w:rsidRPr="00EE44F2">
        <w:t>Personal pronouns are words used to replace specific nouns in sentences</w:t>
      </w:r>
      <w:r>
        <w:t xml:space="preserve">. They </w:t>
      </w:r>
      <w:r w:rsidRPr="00EE44F2">
        <w:t>refer to people or things</w:t>
      </w:r>
      <w:r>
        <w:t xml:space="preserve"> and</w:t>
      </w:r>
      <w:r w:rsidRPr="00EE44F2">
        <w:t xml:space="preserve"> </w:t>
      </w:r>
      <w:r>
        <w:t xml:space="preserve">are used to </w:t>
      </w:r>
      <w:r w:rsidRPr="00EE44F2">
        <w:t xml:space="preserve">avoid repetition </w:t>
      </w:r>
      <w:r>
        <w:t>in sentences.</w:t>
      </w:r>
    </w:p>
    <w:p w14:paraId="2332FEA8" w14:textId="572D3561" w:rsidR="00EE0ECA" w:rsidRDefault="00EE44F2" w:rsidP="00EE44F2">
      <w:r w:rsidRPr="00EE44F2">
        <w:t xml:space="preserve">Personal pronouns are categorized into </w:t>
      </w:r>
      <w:r>
        <w:t xml:space="preserve">three </w:t>
      </w:r>
      <w:r w:rsidRPr="00EE44F2">
        <w:t xml:space="preserve">different types based on their </w:t>
      </w:r>
      <w:r>
        <w:t>function</w:t>
      </w:r>
      <w:r w:rsidRPr="00EE44F2">
        <w:t xml:space="preserve"> in sentences:</w:t>
      </w:r>
    </w:p>
    <w:p w14:paraId="6DC04406" w14:textId="77777777" w:rsidR="00EE44F2" w:rsidRPr="00EE44F2" w:rsidRDefault="00EE44F2" w:rsidP="00EE44F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HelveticaInfantBold"/>
          <w:kern w:val="0"/>
        </w:rPr>
      </w:pPr>
      <w:r w:rsidRPr="00EE44F2">
        <w:rPr>
          <w:rFonts w:cs="HelveticaInfantBold"/>
          <w:kern w:val="0"/>
        </w:rPr>
        <w:t>Subjective pronouns</w:t>
      </w:r>
    </w:p>
    <w:p w14:paraId="0DE17541" w14:textId="77777777" w:rsidR="00EE44F2" w:rsidRPr="00EE44F2" w:rsidRDefault="00EE44F2" w:rsidP="00EE44F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HelveticaInfantBold"/>
          <w:kern w:val="0"/>
        </w:rPr>
      </w:pPr>
      <w:r w:rsidRPr="00EE44F2">
        <w:rPr>
          <w:rFonts w:cs="HelveticaInfantBold"/>
          <w:kern w:val="0"/>
        </w:rPr>
        <w:t>Objective pronouns</w:t>
      </w:r>
    </w:p>
    <w:p w14:paraId="117C5A97" w14:textId="18B7129A" w:rsidR="00EE44F2" w:rsidRPr="00EE44F2" w:rsidRDefault="00EE44F2" w:rsidP="00EE44F2">
      <w:pPr>
        <w:pStyle w:val="ListParagraph"/>
        <w:numPr>
          <w:ilvl w:val="0"/>
          <w:numId w:val="5"/>
        </w:numPr>
      </w:pPr>
      <w:r>
        <w:t>P</w:t>
      </w:r>
      <w:r w:rsidRPr="00EE44F2">
        <w:t>ossessive pronouns</w:t>
      </w:r>
    </w:p>
    <w:p w14:paraId="7593BD7E" w14:textId="11D30A7F" w:rsidR="008D584D" w:rsidRDefault="008D584D" w:rsidP="008D584D">
      <w:pPr>
        <w:pStyle w:val="ListParagraph"/>
        <w:numPr>
          <w:ilvl w:val="0"/>
          <w:numId w:val="1"/>
        </w:numPr>
        <w:rPr>
          <w:b/>
          <w:bCs/>
        </w:rPr>
      </w:pPr>
      <w:r w:rsidRPr="008D584D">
        <w:rPr>
          <w:b/>
          <w:bCs/>
        </w:rPr>
        <w:t>Make sentences for the given subjective pronouns.</w:t>
      </w:r>
      <w:r w:rsidR="00FA4D92">
        <w:rPr>
          <w:b/>
          <w:bCs/>
        </w:rPr>
        <w:t xml:space="preserve"> </w:t>
      </w:r>
    </w:p>
    <w:p w14:paraId="3EB2A869" w14:textId="77777777" w:rsidR="00FA4D92" w:rsidRPr="00DE246C" w:rsidRDefault="00FA4D92" w:rsidP="00FA4D92">
      <w:pPr>
        <w:pStyle w:val="ListParagraph"/>
      </w:pPr>
      <w:r>
        <w:rPr>
          <w:b/>
          <w:bCs/>
        </w:rPr>
        <w:t>The first one has been done for you, with an explanation provided for your ease.</w:t>
      </w:r>
    </w:p>
    <w:p w14:paraId="49AAF62B" w14:textId="77777777" w:rsidR="00FA4D92" w:rsidRPr="00EE0ECA" w:rsidRDefault="00FA4D92" w:rsidP="00FA4D92">
      <w:pPr>
        <w:pStyle w:val="ListParagrap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2"/>
        <w:gridCol w:w="1080"/>
        <w:gridCol w:w="1093"/>
        <w:gridCol w:w="1097"/>
        <w:gridCol w:w="1098"/>
        <w:gridCol w:w="1084"/>
        <w:gridCol w:w="1101"/>
        <w:gridCol w:w="1091"/>
      </w:tblGrid>
      <w:tr w:rsidR="008D584D" w14:paraId="4AD41918" w14:textId="77777777" w:rsidTr="008D584D">
        <w:tc>
          <w:tcPr>
            <w:tcW w:w="1127" w:type="dxa"/>
          </w:tcPr>
          <w:p w14:paraId="65067CC6" w14:textId="77777777" w:rsidR="008D584D" w:rsidRPr="00EE0ECA" w:rsidRDefault="008D584D" w:rsidP="008D584D">
            <w:pPr>
              <w:autoSpaceDE w:val="0"/>
              <w:autoSpaceDN w:val="0"/>
              <w:adjustRightInd w:val="0"/>
              <w:rPr>
                <w:rFonts w:cs="HelveticaInfantBold"/>
                <w:b/>
                <w:bCs/>
                <w:kern w:val="0"/>
              </w:rPr>
            </w:pPr>
            <w:r w:rsidRPr="00EE0ECA">
              <w:rPr>
                <w:rFonts w:cs="HelveticaInfantBold"/>
                <w:b/>
                <w:bCs/>
                <w:kern w:val="0"/>
              </w:rPr>
              <w:t>Subjective pronouns</w:t>
            </w:r>
          </w:p>
          <w:p w14:paraId="4670C917" w14:textId="77777777" w:rsidR="008D584D" w:rsidRDefault="008D584D" w:rsidP="008D584D"/>
        </w:tc>
        <w:tc>
          <w:tcPr>
            <w:tcW w:w="1127" w:type="dxa"/>
          </w:tcPr>
          <w:p w14:paraId="6FDF61FA" w14:textId="3E273452" w:rsidR="008D584D" w:rsidRDefault="008D584D" w:rsidP="008D584D">
            <w:r>
              <w:t>I</w:t>
            </w:r>
          </w:p>
        </w:tc>
        <w:tc>
          <w:tcPr>
            <w:tcW w:w="1127" w:type="dxa"/>
          </w:tcPr>
          <w:p w14:paraId="67BE9FDD" w14:textId="35FE1BAF" w:rsidR="008D584D" w:rsidRDefault="008D584D" w:rsidP="008D584D">
            <w:r>
              <w:t>we</w:t>
            </w:r>
          </w:p>
        </w:tc>
        <w:tc>
          <w:tcPr>
            <w:tcW w:w="1127" w:type="dxa"/>
          </w:tcPr>
          <w:p w14:paraId="1707DECB" w14:textId="4BBC9158" w:rsidR="008D584D" w:rsidRDefault="008D584D" w:rsidP="008D584D">
            <w:r>
              <w:t>you</w:t>
            </w:r>
          </w:p>
        </w:tc>
        <w:tc>
          <w:tcPr>
            <w:tcW w:w="1127" w:type="dxa"/>
          </w:tcPr>
          <w:p w14:paraId="23FACEBD" w14:textId="06022381" w:rsidR="008D584D" w:rsidRDefault="00EE0ECA" w:rsidP="008D584D">
            <w:r>
              <w:t>s</w:t>
            </w:r>
            <w:r w:rsidR="008D584D">
              <w:t xml:space="preserve">he </w:t>
            </w:r>
          </w:p>
        </w:tc>
        <w:tc>
          <w:tcPr>
            <w:tcW w:w="1127" w:type="dxa"/>
          </w:tcPr>
          <w:p w14:paraId="67D9FCF4" w14:textId="3A4DACFA" w:rsidR="008D584D" w:rsidRDefault="008D584D" w:rsidP="008D584D">
            <w:r>
              <w:t>it</w:t>
            </w:r>
          </w:p>
        </w:tc>
        <w:tc>
          <w:tcPr>
            <w:tcW w:w="1127" w:type="dxa"/>
          </w:tcPr>
          <w:p w14:paraId="30CA03BE" w14:textId="551E69C2" w:rsidR="008D584D" w:rsidRDefault="008D584D" w:rsidP="008D584D">
            <w:r>
              <w:t>they</w:t>
            </w:r>
          </w:p>
        </w:tc>
        <w:tc>
          <w:tcPr>
            <w:tcW w:w="1127" w:type="dxa"/>
          </w:tcPr>
          <w:p w14:paraId="50FE6777" w14:textId="51D82110" w:rsidR="008D584D" w:rsidRDefault="008D584D" w:rsidP="008D584D">
            <w:r>
              <w:t>he</w:t>
            </w:r>
          </w:p>
        </w:tc>
      </w:tr>
    </w:tbl>
    <w:p w14:paraId="459583DC" w14:textId="77777777" w:rsidR="008D584D" w:rsidRDefault="008D584D" w:rsidP="008D584D"/>
    <w:p w14:paraId="683E9B72" w14:textId="39FD2D4E" w:rsidR="00A548E1" w:rsidRPr="00AB4268" w:rsidRDefault="008D584D" w:rsidP="00AB4268">
      <w:pPr>
        <w:pStyle w:val="ListParagraph"/>
        <w:numPr>
          <w:ilvl w:val="0"/>
          <w:numId w:val="2"/>
        </w:numPr>
        <w:spacing w:line="480" w:lineRule="auto"/>
      </w:pPr>
      <w:r w:rsidRPr="008D584D">
        <w:rPr>
          <w:b/>
          <w:bCs/>
          <w:color w:val="215E99" w:themeColor="text2" w:themeTint="BF"/>
        </w:rPr>
        <w:t xml:space="preserve">I </w:t>
      </w:r>
      <w:r w:rsidRPr="00EE0ECA">
        <w:rPr>
          <w:color w:val="215E99" w:themeColor="text2" w:themeTint="BF"/>
        </w:rPr>
        <w:t>like to read books every night before I sleep.</w:t>
      </w:r>
      <w:r w:rsidR="00A548E1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0615EBA" wp14:editId="6B08EA0B">
                <wp:simplePos x="0" y="0"/>
                <wp:positionH relativeFrom="margin">
                  <wp:posOffset>152400</wp:posOffset>
                </wp:positionH>
                <wp:positionV relativeFrom="paragraph">
                  <wp:posOffset>281940</wp:posOffset>
                </wp:positionV>
                <wp:extent cx="5848350" cy="1022350"/>
                <wp:effectExtent l="0" t="0" r="0" b="6350"/>
                <wp:wrapNone/>
                <wp:docPr id="1731212373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0223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BABC6" id="Rectangle: Rounded Corners 5" o:spid="_x0000_s1026" style="position:absolute;margin-left:12pt;margin-top:22.2pt;width:460.5pt;height:80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" fillcolor="#fae2d5 [661]" stroked="f" strokeweight="1pt">
                <v:stroke joinstyle="miter"/>
                <w10:wrap anchorx="margin"/>
              </v:roundrect>
            </w:pict>
          </mc:Fallback>
        </mc:AlternateContent>
      </w:r>
    </w:p>
    <w:p w14:paraId="2014F21C" w14:textId="06808F85" w:rsidR="00A548E1" w:rsidRDefault="00A548E1" w:rsidP="00A548E1">
      <w:pPr>
        <w:pStyle w:val="ListParagraph"/>
        <w:spacing w:line="480" w:lineRule="auto"/>
      </w:pPr>
      <w:r>
        <w:t>Explanation:</w:t>
      </w:r>
    </w:p>
    <w:p w14:paraId="1BF8CAED" w14:textId="64FE74D1" w:rsidR="00854B99" w:rsidRDefault="006D1C8E" w:rsidP="00AB4268">
      <w:pPr>
        <w:pStyle w:val="ListParagraph"/>
        <w:spacing w:line="276" w:lineRule="auto"/>
      </w:pPr>
      <w:r w:rsidRPr="006D1C8E">
        <w:t xml:space="preserve">In this sentence, the word </w:t>
      </w:r>
      <w:r w:rsidR="0024013D">
        <w:rPr>
          <w:b/>
          <w:bCs/>
        </w:rPr>
        <w:t>‘</w:t>
      </w:r>
      <w:r w:rsidRPr="006D1C8E">
        <w:rPr>
          <w:b/>
          <w:bCs/>
        </w:rPr>
        <w:t>I</w:t>
      </w:r>
      <w:r w:rsidR="0024013D">
        <w:rPr>
          <w:b/>
          <w:bCs/>
        </w:rPr>
        <w:t>’</w:t>
      </w:r>
      <w:r w:rsidRPr="006D1C8E">
        <w:t xml:space="preserve"> is a subjective pronoun.</w:t>
      </w:r>
      <w:r w:rsidR="00D43B57">
        <w:t xml:space="preserve"> </w:t>
      </w:r>
      <w:r w:rsidR="00D43B57" w:rsidRPr="00D43B57">
        <w:t xml:space="preserve">Here, </w:t>
      </w:r>
      <w:r w:rsidR="00D43B57" w:rsidRPr="00D43B57">
        <w:rPr>
          <w:b/>
          <w:bCs/>
        </w:rPr>
        <w:t>‘I’</w:t>
      </w:r>
      <w:r w:rsidR="00D43B57" w:rsidRPr="00D43B57">
        <w:t xml:space="preserve"> is the subject of the sentence, performing the actions like and sleep.</w:t>
      </w:r>
      <w:r w:rsidRPr="006D1C8E">
        <w:t xml:space="preserve"> </w:t>
      </w:r>
    </w:p>
    <w:p w14:paraId="407A1088" w14:textId="77777777" w:rsidR="00AB4268" w:rsidRDefault="00AB4268" w:rsidP="00AB4268">
      <w:pPr>
        <w:pStyle w:val="ListParagraph"/>
        <w:spacing w:line="276" w:lineRule="auto"/>
      </w:pPr>
    </w:p>
    <w:p w14:paraId="14884AEE" w14:textId="77777777" w:rsidR="00AB4268" w:rsidRPr="00EE0ECA" w:rsidRDefault="00AB4268" w:rsidP="00AB4268">
      <w:pPr>
        <w:pStyle w:val="ListParagraph"/>
        <w:spacing w:line="276" w:lineRule="auto"/>
      </w:pPr>
    </w:p>
    <w:p w14:paraId="5C649C59" w14:textId="57A8758B" w:rsidR="008D584D" w:rsidRDefault="008D584D" w:rsidP="008D584D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______________________________________________________________________________________________________________________________________________________</w:t>
      </w:r>
    </w:p>
    <w:p w14:paraId="793A9E5E" w14:textId="77777777" w:rsidR="008D584D" w:rsidRPr="008D584D" w:rsidRDefault="008D584D" w:rsidP="008D584D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______________________________________________________________________________________________________________________________________________________</w:t>
      </w:r>
    </w:p>
    <w:p w14:paraId="4DF02E69" w14:textId="77777777" w:rsidR="008D584D" w:rsidRPr="008D584D" w:rsidRDefault="008D584D" w:rsidP="008D584D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______________________________________________________________________________________________________________________________________________________</w:t>
      </w:r>
    </w:p>
    <w:p w14:paraId="5DC6815F" w14:textId="77777777" w:rsidR="008D584D" w:rsidRPr="008D584D" w:rsidRDefault="008D584D" w:rsidP="008D584D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______________________________________________________________________________________________________________________________________________________</w:t>
      </w:r>
    </w:p>
    <w:p w14:paraId="491570A8" w14:textId="77777777" w:rsidR="008D584D" w:rsidRPr="008D584D" w:rsidRDefault="008D584D" w:rsidP="008D584D">
      <w:pPr>
        <w:pStyle w:val="ListParagraph"/>
        <w:numPr>
          <w:ilvl w:val="0"/>
          <w:numId w:val="2"/>
        </w:numPr>
        <w:spacing w:line="480" w:lineRule="auto"/>
      </w:pPr>
      <w:r>
        <w:lastRenderedPageBreak/>
        <w:t>______________________________________________________________________________________________________________________________________________________</w:t>
      </w:r>
    </w:p>
    <w:p w14:paraId="04D0D2C0" w14:textId="77777777" w:rsidR="008D584D" w:rsidRPr="008D584D" w:rsidRDefault="008D584D" w:rsidP="008D584D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______________________________________________________________________________________________________________________________________________________</w:t>
      </w:r>
    </w:p>
    <w:p w14:paraId="787D47DB" w14:textId="2357B84E" w:rsidR="008D584D" w:rsidRPr="00CE69A3" w:rsidRDefault="00CE69A3" w:rsidP="00CE69A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a) </w:t>
      </w:r>
      <w:r w:rsidR="00EE0ECA" w:rsidRPr="00CE69A3">
        <w:rPr>
          <w:b/>
          <w:bCs/>
        </w:rPr>
        <w:t>Replace the underlined word with the correct objective pronoun from the box given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044"/>
        <w:gridCol w:w="1049"/>
        <w:gridCol w:w="1047"/>
        <w:gridCol w:w="1053"/>
        <w:gridCol w:w="1040"/>
        <w:gridCol w:w="1044"/>
        <w:gridCol w:w="1044"/>
      </w:tblGrid>
      <w:tr w:rsidR="00A458BC" w14:paraId="420FAF95" w14:textId="77777777" w:rsidTr="00A458BC">
        <w:trPr>
          <w:trHeight w:val="899"/>
        </w:trPr>
        <w:tc>
          <w:tcPr>
            <w:tcW w:w="1265" w:type="dxa"/>
          </w:tcPr>
          <w:p w14:paraId="3CF71295" w14:textId="64173389" w:rsidR="00A458BC" w:rsidRPr="00EE0ECA" w:rsidRDefault="00A458BC" w:rsidP="009634FC">
            <w:pPr>
              <w:autoSpaceDE w:val="0"/>
              <w:autoSpaceDN w:val="0"/>
              <w:adjustRightInd w:val="0"/>
              <w:rPr>
                <w:rFonts w:cs="HelveticaInfantBold"/>
                <w:b/>
                <w:bCs/>
                <w:kern w:val="0"/>
              </w:rPr>
            </w:pPr>
            <w:r>
              <w:rPr>
                <w:rFonts w:cs="HelveticaInfantBold"/>
                <w:b/>
                <w:bCs/>
                <w:kern w:val="0"/>
              </w:rPr>
              <w:t>O</w:t>
            </w:r>
            <w:r w:rsidRPr="00EE0ECA">
              <w:rPr>
                <w:rFonts w:cs="HelveticaInfantBold"/>
                <w:b/>
                <w:bCs/>
                <w:kern w:val="0"/>
              </w:rPr>
              <w:t>bjective pronouns</w:t>
            </w:r>
          </w:p>
          <w:p w14:paraId="6D90BF4F" w14:textId="77777777" w:rsidR="00A458BC" w:rsidRDefault="00A458BC" w:rsidP="009634FC"/>
        </w:tc>
        <w:tc>
          <w:tcPr>
            <w:tcW w:w="1044" w:type="dxa"/>
          </w:tcPr>
          <w:p w14:paraId="05439FE2" w14:textId="3F348082" w:rsidR="00A458BC" w:rsidRDefault="00A458BC" w:rsidP="009634FC">
            <w:r>
              <w:t>us</w:t>
            </w:r>
          </w:p>
        </w:tc>
        <w:tc>
          <w:tcPr>
            <w:tcW w:w="1049" w:type="dxa"/>
          </w:tcPr>
          <w:p w14:paraId="0E594751" w14:textId="738C0984" w:rsidR="00A458BC" w:rsidRDefault="00A458BC" w:rsidP="009634FC">
            <w:r>
              <w:t>him</w:t>
            </w:r>
          </w:p>
        </w:tc>
        <w:tc>
          <w:tcPr>
            <w:tcW w:w="1047" w:type="dxa"/>
          </w:tcPr>
          <w:p w14:paraId="1211BA55" w14:textId="37350CA6" w:rsidR="00A458BC" w:rsidRDefault="00A458BC" w:rsidP="009634FC">
            <w:r>
              <w:t>her</w:t>
            </w:r>
          </w:p>
        </w:tc>
        <w:tc>
          <w:tcPr>
            <w:tcW w:w="1053" w:type="dxa"/>
          </w:tcPr>
          <w:p w14:paraId="4D26026E" w14:textId="2A977927" w:rsidR="00A458BC" w:rsidRDefault="00A458BC" w:rsidP="009634FC">
            <w:r>
              <w:t>them</w:t>
            </w:r>
          </w:p>
        </w:tc>
        <w:tc>
          <w:tcPr>
            <w:tcW w:w="1040" w:type="dxa"/>
          </w:tcPr>
          <w:p w14:paraId="46380E9A" w14:textId="2E52A175" w:rsidR="00A458BC" w:rsidRDefault="00A458BC" w:rsidP="009634FC">
            <w:r>
              <w:t>it</w:t>
            </w:r>
          </w:p>
        </w:tc>
        <w:tc>
          <w:tcPr>
            <w:tcW w:w="1044" w:type="dxa"/>
          </w:tcPr>
          <w:p w14:paraId="28592596" w14:textId="4DB92AEE" w:rsidR="00A458BC" w:rsidRDefault="00A458BC" w:rsidP="009634FC">
            <w:r>
              <w:t>me</w:t>
            </w:r>
          </w:p>
        </w:tc>
        <w:tc>
          <w:tcPr>
            <w:tcW w:w="1044" w:type="dxa"/>
          </w:tcPr>
          <w:p w14:paraId="6F94FF36" w14:textId="79B82465" w:rsidR="00A458BC" w:rsidRDefault="00A458BC" w:rsidP="009634FC">
            <w:r>
              <w:t>you</w:t>
            </w:r>
          </w:p>
        </w:tc>
      </w:tr>
    </w:tbl>
    <w:p w14:paraId="6CE23423" w14:textId="369FB561" w:rsidR="00EE0ECA" w:rsidRDefault="00EE0ECA" w:rsidP="00EE0ECA"/>
    <w:p w14:paraId="3248D817" w14:textId="0231987D" w:rsidR="00EE0ECA" w:rsidRDefault="00EE0ECA" w:rsidP="00EE0ECA">
      <w:pPr>
        <w:pStyle w:val="ListParagraph"/>
        <w:numPr>
          <w:ilvl w:val="0"/>
          <w:numId w:val="3"/>
        </w:numPr>
      </w:pPr>
      <w:r>
        <w:t xml:space="preserve">The nurse gave the medicines to </w:t>
      </w:r>
      <w:r w:rsidRPr="00EE0ECA">
        <w:rPr>
          <w:u w:val="single"/>
        </w:rPr>
        <w:t>Amanda</w:t>
      </w:r>
      <w:r w:rsidRPr="00EE0ECA">
        <w:t>.</w:t>
      </w:r>
    </w:p>
    <w:p w14:paraId="5B084750" w14:textId="2ACCDEF3" w:rsidR="00EE0ECA" w:rsidRDefault="00EE0ECA" w:rsidP="00EE0ECA">
      <w:pPr>
        <w:pStyle w:val="ListParagraph"/>
      </w:pPr>
      <w:r w:rsidRPr="00EE0ECA">
        <w:rPr>
          <w:color w:val="215E99" w:themeColor="text2" w:themeTint="BF"/>
        </w:rPr>
        <w:t xml:space="preserve">The nurse gave the medicines to </w:t>
      </w:r>
      <w:r w:rsidRPr="00EE0ECA">
        <w:rPr>
          <w:b/>
          <w:bCs/>
          <w:color w:val="215E99" w:themeColor="text2" w:themeTint="BF"/>
        </w:rPr>
        <w:t>her</w:t>
      </w:r>
      <w:r>
        <w:t>.</w:t>
      </w:r>
    </w:p>
    <w:p w14:paraId="50577FA8" w14:textId="08AD3725" w:rsidR="00785AC9" w:rsidRDefault="00785AC9" w:rsidP="00EE0ECA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BDB777A" wp14:editId="57DC7906">
                <wp:simplePos x="0" y="0"/>
                <wp:positionH relativeFrom="margin">
                  <wp:posOffset>82550</wp:posOffset>
                </wp:positionH>
                <wp:positionV relativeFrom="paragraph">
                  <wp:posOffset>134620</wp:posOffset>
                </wp:positionV>
                <wp:extent cx="5848350" cy="1447800"/>
                <wp:effectExtent l="0" t="0" r="0" b="0"/>
                <wp:wrapNone/>
                <wp:docPr id="1489088481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4478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221F1D" id="Rectangle: Rounded Corners 5" o:spid="_x0000_s1026" style="position:absolute;margin-left:6.5pt;margin-top:10.6pt;width:460.5pt;height:114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" fillcolor="#fae2d5 [661]" stroked="f" strokeweight="1pt">
                <v:stroke joinstyle="miter"/>
                <w10:wrap anchorx="margin"/>
              </v:roundrect>
            </w:pict>
          </mc:Fallback>
        </mc:AlternateContent>
      </w:r>
    </w:p>
    <w:p w14:paraId="0B07A54F" w14:textId="73BE2713" w:rsidR="00785AC9" w:rsidRDefault="00785AC9" w:rsidP="00EE0ECA">
      <w:pPr>
        <w:pStyle w:val="ListParagraph"/>
      </w:pPr>
      <w:r>
        <w:t xml:space="preserve">Explanation: </w:t>
      </w:r>
    </w:p>
    <w:p w14:paraId="19DA8A75" w14:textId="783CEA35" w:rsidR="00CA4FE1" w:rsidRPr="00CA4FE1" w:rsidRDefault="00CA4FE1" w:rsidP="00CA4FE1">
      <w:pPr>
        <w:pStyle w:val="ListParagraph"/>
      </w:pPr>
      <w:r w:rsidRPr="00CA4FE1">
        <w:t xml:space="preserve">In the original sentence, </w:t>
      </w:r>
      <w:r w:rsidR="000F6799">
        <w:rPr>
          <w:b/>
          <w:bCs/>
        </w:rPr>
        <w:t>‘</w:t>
      </w:r>
      <w:r w:rsidRPr="00CA4FE1">
        <w:rPr>
          <w:b/>
          <w:bCs/>
        </w:rPr>
        <w:t>Amanda</w:t>
      </w:r>
      <w:r w:rsidR="000F6799">
        <w:rPr>
          <w:b/>
          <w:bCs/>
        </w:rPr>
        <w:t>’</w:t>
      </w:r>
      <w:r w:rsidRPr="00CA4FE1">
        <w:t xml:space="preserve"> is a proper noun and the recipient of the action of giving. To rewrite this sentence using an objective pronoun, we replace </w:t>
      </w:r>
      <w:r w:rsidR="000F6799">
        <w:rPr>
          <w:b/>
          <w:bCs/>
        </w:rPr>
        <w:t>‘</w:t>
      </w:r>
      <w:r w:rsidRPr="00CA4FE1">
        <w:rPr>
          <w:b/>
          <w:bCs/>
        </w:rPr>
        <w:t>Amanda</w:t>
      </w:r>
      <w:r w:rsidR="000F6799">
        <w:rPr>
          <w:b/>
          <w:bCs/>
        </w:rPr>
        <w:t>’</w:t>
      </w:r>
      <w:r w:rsidRPr="00CA4FE1">
        <w:t xml:space="preserve"> with </w:t>
      </w:r>
      <w:r w:rsidR="000F6799">
        <w:rPr>
          <w:b/>
          <w:bCs/>
        </w:rPr>
        <w:t>‘</w:t>
      </w:r>
      <w:r w:rsidRPr="00CA4FE1">
        <w:rPr>
          <w:b/>
          <w:bCs/>
        </w:rPr>
        <w:t>her.</w:t>
      </w:r>
      <w:r w:rsidR="000F6799">
        <w:rPr>
          <w:b/>
          <w:bCs/>
        </w:rPr>
        <w:t>’</w:t>
      </w:r>
    </w:p>
    <w:p w14:paraId="444CE114" w14:textId="6C8E24A1" w:rsidR="00785AC9" w:rsidRDefault="000F6799" w:rsidP="000F6799">
      <w:pPr>
        <w:pStyle w:val="ListParagraph"/>
        <w:rPr>
          <w:b/>
          <w:bCs/>
        </w:rPr>
      </w:pPr>
      <w:r>
        <w:rPr>
          <w:b/>
          <w:bCs/>
        </w:rPr>
        <w:t>‘</w:t>
      </w:r>
      <w:r w:rsidR="00CA4FE1" w:rsidRPr="00CA4FE1">
        <w:rPr>
          <w:b/>
          <w:bCs/>
        </w:rPr>
        <w:t>Her</w:t>
      </w:r>
      <w:r>
        <w:rPr>
          <w:b/>
          <w:bCs/>
        </w:rPr>
        <w:t>’</w:t>
      </w:r>
      <w:r w:rsidR="00CA4FE1" w:rsidRPr="00CA4FE1">
        <w:t xml:space="preserve"> is an objective pronoun used to replace a feminine noun</w:t>
      </w:r>
      <w:r w:rsidR="009A1332">
        <w:t xml:space="preserve"> (in this case, Amanda)</w:t>
      </w:r>
      <w:r w:rsidR="00CA4FE1" w:rsidRPr="00CA4FE1">
        <w:t xml:space="preserve"> that receives the action of the verb. </w:t>
      </w:r>
    </w:p>
    <w:p w14:paraId="093A1E8C" w14:textId="77777777" w:rsidR="008C66BC" w:rsidRDefault="008C66BC" w:rsidP="008C66BC">
      <w:pPr>
        <w:pStyle w:val="ListParagraph"/>
      </w:pPr>
    </w:p>
    <w:p w14:paraId="3BDD4B0A" w14:textId="4C78E800" w:rsidR="00EE0ECA" w:rsidRDefault="00EE0ECA" w:rsidP="00EE0ECA">
      <w:pPr>
        <w:pStyle w:val="ListParagraph"/>
        <w:numPr>
          <w:ilvl w:val="0"/>
          <w:numId w:val="3"/>
        </w:numPr>
      </w:pPr>
      <w:r>
        <w:t xml:space="preserve">The mother cooked food for </w:t>
      </w:r>
      <w:r w:rsidRPr="00EE0ECA">
        <w:rPr>
          <w:u w:val="single"/>
        </w:rPr>
        <w:t>children</w:t>
      </w:r>
      <w:r>
        <w:t>.</w:t>
      </w:r>
    </w:p>
    <w:p w14:paraId="5C2450EA" w14:textId="19F9CD3B" w:rsidR="00EE0ECA" w:rsidRDefault="00EE0ECA" w:rsidP="00EE0ECA">
      <w:pPr>
        <w:pStyle w:val="ListParagraph"/>
      </w:pPr>
      <w:r>
        <w:t>___________________________________________________________________________</w:t>
      </w:r>
    </w:p>
    <w:p w14:paraId="3EE4D407" w14:textId="63B3D6F1" w:rsidR="00EE0ECA" w:rsidRDefault="00EE0ECA" w:rsidP="00EE0ECA">
      <w:pPr>
        <w:pStyle w:val="ListParagraph"/>
        <w:numPr>
          <w:ilvl w:val="0"/>
          <w:numId w:val="3"/>
        </w:numPr>
      </w:pPr>
      <w:r>
        <w:t xml:space="preserve">Can you help </w:t>
      </w:r>
      <w:r w:rsidRPr="00EE0ECA">
        <w:rPr>
          <w:u w:val="single"/>
        </w:rPr>
        <w:t>Abid</w:t>
      </w:r>
      <w:r>
        <w:t xml:space="preserve"> with laundry?</w:t>
      </w:r>
    </w:p>
    <w:p w14:paraId="786187C1" w14:textId="34D302BA" w:rsidR="00EE0ECA" w:rsidRDefault="00EE0ECA" w:rsidP="00EE0ECA">
      <w:pPr>
        <w:pStyle w:val="ListParagraph"/>
      </w:pPr>
      <w:r>
        <w:t>___________________________________________________________________________</w:t>
      </w:r>
    </w:p>
    <w:p w14:paraId="4464B63D" w14:textId="3887281F" w:rsidR="00EE0ECA" w:rsidRDefault="00EE0ECA" w:rsidP="00EE0ECA">
      <w:pPr>
        <w:pStyle w:val="ListParagraph"/>
        <w:numPr>
          <w:ilvl w:val="0"/>
          <w:numId w:val="3"/>
        </w:numPr>
      </w:pPr>
      <w:r>
        <w:t xml:space="preserve">We saw Eiffel tower last night. </w:t>
      </w:r>
      <w:r w:rsidRPr="00EE0ECA">
        <w:rPr>
          <w:u w:val="single"/>
        </w:rPr>
        <w:t>Eiffel tower</w:t>
      </w:r>
      <w:r>
        <w:t xml:space="preserve"> was mesmerizing.</w:t>
      </w:r>
    </w:p>
    <w:p w14:paraId="0B53E8FA" w14:textId="65872CAB" w:rsidR="00EE0ECA" w:rsidRDefault="00EE0ECA" w:rsidP="00EE0ECA">
      <w:pPr>
        <w:pStyle w:val="ListParagraph"/>
      </w:pPr>
      <w:r>
        <w:t>___________________________________________________________________________</w:t>
      </w:r>
    </w:p>
    <w:p w14:paraId="0CD22B91" w14:textId="7C0C0C80" w:rsidR="00EE0ECA" w:rsidRDefault="00CE69A3" w:rsidP="00CE69A3">
      <w:pPr>
        <w:pStyle w:val="ListParagraph"/>
        <w:numPr>
          <w:ilvl w:val="0"/>
          <w:numId w:val="3"/>
        </w:numPr>
      </w:pPr>
      <w:r>
        <w:t xml:space="preserve">Send the email to </w:t>
      </w:r>
      <w:r w:rsidRPr="00CE69A3">
        <w:rPr>
          <w:u w:val="single"/>
        </w:rPr>
        <w:t>me and Jacob</w:t>
      </w:r>
      <w:r>
        <w:t>.</w:t>
      </w:r>
    </w:p>
    <w:p w14:paraId="7BD58382" w14:textId="70A6E108" w:rsidR="00CE69A3" w:rsidRDefault="00CE69A3" w:rsidP="00CE69A3">
      <w:pPr>
        <w:pStyle w:val="ListParagraph"/>
      </w:pPr>
      <w:r>
        <w:t>___________________________________________________________________________</w:t>
      </w:r>
    </w:p>
    <w:p w14:paraId="60B660F4" w14:textId="77777777" w:rsidR="00CE69A3" w:rsidRPr="00CE69A3" w:rsidRDefault="00CE69A3" w:rsidP="00CE69A3">
      <w:pPr>
        <w:pStyle w:val="ListParagraph"/>
        <w:rPr>
          <w:b/>
          <w:bCs/>
        </w:rPr>
      </w:pPr>
    </w:p>
    <w:p w14:paraId="1E33555E" w14:textId="6BC3C1CE" w:rsidR="00CE69A3" w:rsidRPr="00CE69A3" w:rsidRDefault="00CE69A3" w:rsidP="00CE69A3">
      <w:pPr>
        <w:rPr>
          <w:b/>
          <w:bCs/>
        </w:rPr>
      </w:pPr>
      <w:r w:rsidRPr="00CE69A3">
        <w:rPr>
          <w:b/>
          <w:bCs/>
        </w:rPr>
        <w:t xml:space="preserve">b) </w:t>
      </w:r>
      <w:r w:rsidR="00EE44F2">
        <w:rPr>
          <w:b/>
          <w:bCs/>
        </w:rPr>
        <w:t>Tick</w:t>
      </w:r>
      <w:r w:rsidRPr="00CE69A3">
        <w:rPr>
          <w:b/>
          <w:bCs/>
        </w:rPr>
        <w:t xml:space="preserve"> the correct objective pronoun to complete each sentence.</w:t>
      </w:r>
    </w:p>
    <w:p w14:paraId="5681A73C" w14:textId="4576EA12" w:rsidR="00CE69A3" w:rsidRDefault="00CE69A3" w:rsidP="00E556DD">
      <w:pPr>
        <w:pStyle w:val="ListParagraph"/>
        <w:numPr>
          <w:ilvl w:val="0"/>
          <w:numId w:val="3"/>
        </w:numPr>
        <w:spacing w:line="240" w:lineRule="auto"/>
      </w:pPr>
      <w:r>
        <w:t>Mom likes to sew dresses with __________________________.</w:t>
      </w:r>
    </w:p>
    <w:p w14:paraId="46F97B98" w14:textId="77777777" w:rsidR="00CE69A3" w:rsidRDefault="00CE69A3" w:rsidP="00E556DD">
      <w:pPr>
        <w:pStyle w:val="ListParagraph"/>
        <w:spacing w:line="240" w:lineRule="auto"/>
      </w:pPr>
    </w:p>
    <w:p w14:paraId="6C07450A" w14:textId="77777777" w:rsidR="00CE69A3" w:rsidRDefault="00CE69A3" w:rsidP="00E556DD">
      <w:pPr>
        <w:pStyle w:val="ListParagraph"/>
        <w:spacing w:line="240" w:lineRule="auto"/>
      </w:pPr>
      <w:r>
        <w:t>a) I</w:t>
      </w:r>
    </w:p>
    <w:p w14:paraId="6DF09421" w14:textId="77777777" w:rsidR="00CE69A3" w:rsidRDefault="00CE69A3" w:rsidP="00E556DD">
      <w:pPr>
        <w:pStyle w:val="ListParagraph"/>
        <w:spacing w:line="240" w:lineRule="auto"/>
      </w:pPr>
    </w:p>
    <w:p w14:paraId="746B5607" w14:textId="01BBED84" w:rsidR="00CE69A3" w:rsidRDefault="00CE69A3" w:rsidP="00E556DD">
      <w:pPr>
        <w:pStyle w:val="ListParagraph"/>
        <w:spacing w:line="240" w:lineRule="auto"/>
      </w:pPr>
      <w:r>
        <w:t>b) me</w:t>
      </w:r>
    </w:p>
    <w:p w14:paraId="544E05EE" w14:textId="77777777" w:rsidR="00CE69A3" w:rsidRDefault="00CE69A3" w:rsidP="00E556DD">
      <w:pPr>
        <w:pStyle w:val="ListParagraph"/>
        <w:spacing w:line="240" w:lineRule="auto"/>
      </w:pPr>
    </w:p>
    <w:p w14:paraId="50465AB2" w14:textId="13F75ED7" w:rsidR="00CE69A3" w:rsidRDefault="00CE69A3" w:rsidP="00E556DD">
      <w:pPr>
        <w:pStyle w:val="ListParagraph"/>
        <w:numPr>
          <w:ilvl w:val="0"/>
          <w:numId w:val="3"/>
        </w:numPr>
        <w:spacing w:line="240" w:lineRule="auto"/>
      </w:pPr>
      <w:r>
        <w:t>Could you please call __________________________?</w:t>
      </w:r>
    </w:p>
    <w:p w14:paraId="36123355" w14:textId="77777777" w:rsidR="00CE69A3" w:rsidRDefault="00CE69A3" w:rsidP="00E556DD">
      <w:pPr>
        <w:pStyle w:val="ListParagraph"/>
        <w:spacing w:line="240" w:lineRule="auto"/>
      </w:pPr>
    </w:p>
    <w:p w14:paraId="73482775" w14:textId="77777777" w:rsidR="00CE69A3" w:rsidRDefault="00CE69A3" w:rsidP="00E556DD">
      <w:pPr>
        <w:pStyle w:val="ListParagraph"/>
        <w:spacing w:line="240" w:lineRule="auto"/>
      </w:pPr>
      <w:r>
        <w:t>a) they</w:t>
      </w:r>
    </w:p>
    <w:p w14:paraId="321E9CB4" w14:textId="77777777" w:rsidR="00CE69A3" w:rsidRDefault="00CE69A3" w:rsidP="00E556DD">
      <w:pPr>
        <w:pStyle w:val="ListParagraph"/>
        <w:spacing w:line="240" w:lineRule="auto"/>
      </w:pPr>
    </w:p>
    <w:p w14:paraId="5B6E8021" w14:textId="77777777" w:rsidR="00CE69A3" w:rsidRDefault="00CE69A3" w:rsidP="00E556DD">
      <w:pPr>
        <w:pStyle w:val="ListParagraph"/>
        <w:spacing w:line="240" w:lineRule="auto"/>
      </w:pPr>
      <w:r>
        <w:t>b) them</w:t>
      </w:r>
    </w:p>
    <w:p w14:paraId="39364A8E" w14:textId="77777777" w:rsidR="00CE69A3" w:rsidRDefault="00CE69A3" w:rsidP="00E556DD">
      <w:pPr>
        <w:pStyle w:val="ListParagraph"/>
        <w:spacing w:line="240" w:lineRule="auto"/>
      </w:pPr>
    </w:p>
    <w:p w14:paraId="72D6F7E2" w14:textId="5E46A89C" w:rsidR="00CE69A3" w:rsidRDefault="00A458BC" w:rsidP="00E556DD">
      <w:pPr>
        <w:pStyle w:val="ListParagraph"/>
        <w:numPr>
          <w:ilvl w:val="0"/>
          <w:numId w:val="3"/>
        </w:numPr>
        <w:spacing w:line="240" w:lineRule="auto"/>
      </w:pPr>
      <w:r>
        <w:t xml:space="preserve"> </w:t>
      </w:r>
      <w:r w:rsidR="00CE69A3">
        <w:t>She told __________________________ the secret.</w:t>
      </w:r>
    </w:p>
    <w:p w14:paraId="3BF09230" w14:textId="77777777" w:rsidR="00CE69A3" w:rsidRDefault="00CE69A3" w:rsidP="00E556DD">
      <w:pPr>
        <w:pStyle w:val="ListParagraph"/>
        <w:spacing w:line="240" w:lineRule="auto"/>
      </w:pPr>
    </w:p>
    <w:p w14:paraId="1725034C" w14:textId="5A250161" w:rsidR="00CE69A3" w:rsidRDefault="00CE69A3" w:rsidP="00E556DD">
      <w:pPr>
        <w:pStyle w:val="ListParagraph"/>
        <w:spacing w:line="240" w:lineRule="auto"/>
      </w:pPr>
      <w:r>
        <w:t>a) Gary</w:t>
      </w:r>
    </w:p>
    <w:p w14:paraId="01FC3582" w14:textId="77777777" w:rsidR="00CE69A3" w:rsidRDefault="00CE69A3" w:rsidP="00E556DD">
      <w:pPr>
        <w:pStyle w:val="ListParagraph"/>
        <w:spacing w:line="240" w:lineRule="auto"/>
      </w:pPr>
    </w:p>
    <w:p w14:paraId="439D66DC" w14:textId="56E9C245" w:rsidR="00CE69A3" w:rsidRDefault="00CE69A3" w:rsidP="00E556DD">
      <w:pPr>
        <w:pStyle w:val="ListParagraph"/>
        <w:spacing w:line="240" w:lineRule="auto"/>
      </w:pPr>
      <w:r>
        <w:t>b) you</w:t>
      </w:r>
    </w:p>
    <w:p w14:paraId="743BEE72" w14:textId="77777777" w:rsidR="00A458BC" w:rsidRDefault="00A458BC" w:rsidP="00E556DD">
      <w:pPr>
        <w:pStyle w:val="ListParagraph"/>
        <w:spacing w:line="240" w:lineRule="auto"/>
      </w:pPr>
    </w:p>
    <w:p w14:paraId="004112F7" w14:textId="77777777" w:rsidR="00A458BC" w:rsidRDefault="00A458BC" w:rsidP="00E556DD">
      <w:pPr>
        <w:pStyle w:val="ListParagraph"/>
        <w:numPr>
          <w:ilvl w:val="0"/>
          <w:numId w:val="3"/>
        </w:numPr>
        <w:spacing w:line="240" w:lineRule="auto"/>
      </w:pPr>
      <w:r>
        <w:t>The stray cat followed __________________________ home.</w:t>
      </w:r>
    </w:p>
    <w:p w14:paraId="5B813418" w14:textId="77777777" w:rsidR="00A458BC" w:rsidRDefault="00A458BC" w:rsidP="00E556DD">
      <w:pPr>
        <w:pStyle w:val="ListParagraph"/>
        <w:spacing w:line="240" w:lineRule="auto"/>
      </w:pPr>
    </w:p>
    <w:p w14:paraId="06B85690" w14:textId="77777777" w:rsidR="00A458BC" w:rsidRDefault="00A458BC" w:rsidP="00E556DD">
      <w:pPr>
        <w:pStyle w:val="ListParagraph"/>
        <w:spacing w:line="240" w:lineRule="auto"/>
      </w:pPr>
      <w:r>
        <w:t>a) we</w:t>
      </w:r>
    </w:p>
    <w:p w14:paraId="68DD8C01" w14:textId="77777777" w:rsidR="00A458BC" w:rsidRDefault="00A458BC" w:rsidP="00E556DD">
      <w:pPr>
        <w:pStyle w:val="ListParagraph"/>
        <w:spacing w:line="240" w:lineRule="auto"/>
      </w:pPr>
    </w:p>
    <w:p w14:paraId="1650FD53" w14:textId="77777777" w:rsidR="00A458BC" w:rsidRDefault="00A458BC" w:rsidP="00E556DD">
      <w:pPr>
        <w:pStyle w:val="ListParagraph"/>
        <w:spacing w:line="240" w:lineRule="auto"/>
      </w:pPr>
      <w:r>
        <w:t>b) us</w:t>
      </w:r>
    </w:p>
    <w:p w14:paraId="20B9500F" w14:textId="77777777" w:rsidR="00A458BC" w:rsidRDefault="00A458BC" w:rsidP="00E556DD">
      <w:pPr>
        <w:pStyle w:val="ListParagraph"/>
        <w:spacing w:line="240" w:lineRule="auto"/>
      </w:pPr>
    </w:p>
    <w:p w14:paraId="087FED54" w14:textId="77777777" w:rsidR="00CE69A3" w:rsidRDefault="00CE69A3" w:rsidP="00E556DD">
      <w:pPr>
        <w:pStyle w:val="ListParagraph"/>
        <w:spacing w:line="240" w:lineRule="auto"/>
      </w:pPr>
    </w:p>
    <w:p w14:paraId="2EC06D1C" w14:textId="0F66EDE1" w:rsidR="00CE69A3" w:rsidRDefault="00CE69A3" w:rsidP="00E556DD">
      <w:pPr>
        <w:pStyle w:val="ListParagraph"/>
        <w:numPr>
          <w:ilvl w:val="0"/>
          <w:numId w:val="3"/>
        </w:numPr>
        <w:spacing w:line="240" w:lineRule="auto"/>
      </w:pPr>
      <w:r>
        <w:t xml:space="preserve">The </w:t>
      </w:r>
      <w:r w:rsidR="00A458BC">
        <w:t>surprise</w:t>
      </w:r>
      <w:r>
        <w:t xml:space="preserve"> is for __________________________.</w:t>
      </w:r>
    </w:p>
    <w:p w14:paraId="27268A7D" w14:textId="77777777" w:rsidR="00CE69A3" w:rsidRDefault="00CE69A3" w:rsidP="00E556DD">
      <w:pPr>
        <w:pStyle w:val="ListParagraph"/>
        <w:spacing w:line="240" w:lineRule="auto"/>
      </w:pPr>
    </w:p>
    <w:p w14:paraId="0C9BA38C" w14:textId="74AB3E0F" w:rsidR="00CE69A3" w:rsidRDefault="00CE69A3" w:rsidP="00E556DD">
      <w:pPr>
        <w:pStyle w:val="ListParagraph"/>
        <w:spacing w:line="240" w:lineRule="auto"/>
      </w:pPr>
      <w:r>
        <w:t>a) he</w:t>
      </w:r>
    </w:p>
    <w:p w14:paraId="49DDE5EF" w14:textId="77777777" w:rsidR="00CE69A3" w:rsidRDefault="00CE69A3" w:rsidP="00E556DD">
      <w:pPr>
        <w:pStyle w:val="ListParagraph"/>
        <w:spacing w:line="240" w:lineRule="auto"/>
      </w:pPr>
    </w:p>
    <w:p w14:paraId="4C095E17" w14:textId="115AD9BB" w:rsidR="00CE69A3" w:rsidRPr="00EE44F2" w:rsidRDefault="00CE69A3" w:rsidP="00E556DD">
      <w:pPr>
        <w:pStyle w:val="ListParagraph"/>
        <w:spacing w:line="240" w:lineRule="auto"/>
      </w:pPr>
      <w:r w:rsidRPr="00EE44F2">
        <w:t>b) h</w:t>
      </w:r>
      <w:r w:rsidR="00A458BC" w:rsidRPr="00EE44F2">
        <w:t>im</w:t>
      </w:r>
    </w:p>
    <w:p w14:paraId="66ED7CA2" w14:textId="64D93101" w:rsidR="00462065" w:rsidRDefault="00EE44F2" w:rsidP="00EE44F2">
      <w:pPr>
        <w:spacing w:line="480" w:lineRule="auto"/>
      </w:pPr>
      <w:r w:rsidRPr="00EE44F2">
        <w:rPr>
          <w:b/>
          <w:bCs/>
          <w:noProof/>
          <w:color w:val="60CAF3" w:themeColor="accent4" w:themeTint="99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070AE8" wp14:editId="12931F59">
                <wp:simplePos x="0" y="0"/>
                <wp:positionH relativeFrom="column">
                  <wp:posOffset>1809750</wp:posOffset>
                </wp:positionH>
                <wp:positionV relativeFrom="paragraph">
                  <wp:posOffset>413385</wp:posOffset>
                </wp:positionV>
                <wp:extent cx="406400" cy="355600"/>
                <wp:effectExtent l="0" t="0" r="12700" b="25400"/>
                <wp:wrapNone/>
                <wp:docPr id="148990206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355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7BCD7B" id="Oval 1" o:spid="_x0000_s1026" style="position:absolute;margin-left:142.5pt;margin-top:32.55pt;width:32pt;height:2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" fillcolor="white [3212]" strokecolor="#00b0f0" strokeweight="1pt">
                <v:stroke joinstyle="miter"/>
              </v:oval>
            </w:pict>
          </mc:Fallback>
        </mc:AlternateContent>
      </w:r>
      <w:r w:rsidR="00462065" w:rsidRPr="00EE44F2">
        <w:rPr>
          <w:b/>
          <w:bCs/>
        </w:rPr>
        <w:t>3. Circle the possessive pronouns in the following sentences</w:t>
      </w:r>
      <w:r w:rsidR="00462065">
        <w:t xml:space="preserve">. </w:t>
      </w:r>
    </w:p>
    <w:p w14:paraId="11D40935" w14:textId="46601D41" w:rsidR="00462065" w:rsidRDefault="00DD083A" w:rsidP="00EE44F2">
      <w:pPr>
        <w:pStyle w:val="ListParagraph"/>
        <w:numPr>
          <w:ilvl w:val="0"/>
          <w:numId w:val="4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A910B5E" wp14:editId="018D09BB">
                <wp:simplePos x="0" y="0"/>
                <wp:positionH relativeFrom="margin">
                  <wp:align>right</wp:align>
                </wp:positionH>
                <wp:positionV relativeFrom="paragraph">
                  <wp:posOffset>360680</wp:posOffset>
                </wp:positionV>
                <wp:extent cx="5848350" cy="1181100"/>
                <wp:effectExtent l="0" t="0" r="0" b="0"/>
                <wp:wrapNone/>
                <wp:docPr id="422178037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1811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803ACC" id="Rectangle: Rounded Corners 5" o:spid="_x0000_s1026" style="position:absolute;margin-left:409.3pt;margin-top:28.4pt;width:460.5pt;height:93pt;z-index:-251648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" fillcolor="#fae2d5 [661]" stroked="f" strokeweight="1pt">
                <v:stroke joinstyle="miter"/>
                <w10:wrap anchorx="margin"/>
              </v:roundrect>
            </w:pict>
          </mc:Fallback>
        </mc:AlternateContent>
      </w:r>
      <w:r w:rsidR="00462065">
        <w:t xml:space="preserve">The silver bracelet is mine. </w:t>
      </w:r>
    </w:p>
    <w:p w14:paraId="34B9A20D" w14:textId="7088ACF5" w:rsidR="005A4AB9" w:rsidRDefault="005A4AB9" w:rsidP="00DD083A">
      <w:pPr>
        <w:spacing w:line="276" w:lineRule="auto"/>
      </w:pPr>
      <w:r>
        <w:t>Explanation:</w:t>
      </w:r>
    </w:p>
    <w:p w14:paraId="0A8FD732" w14:textId="3E7E1DA1" w:rsidR="005A4AB9" w:rsidRDefault="005A4AB9" w:rsidP="00DD083A">
      <w:pPr>
        <w:spacing w:line="276" w:lineRule="auto"/>
      </w:pPr>
      <w:r w:rsidRPr="005A4AB9">
        <w:t xml:space="preserve">In this sentence, the word </w:t>
      </w:r>
      <w:r w:rsidR="00DD083A">
        <w:rPr>
          <w:b/>
          <w:bCs/>
        </w:rPr>
        <w:t>‘</w:t>
      </w:r>
      <w:r w:rsidRPr="005A4AB9">
        <w:rPr>
          <w:b/>
          <w:bCs/>
        </w:rPr>
        <w:t>mine</w:t>
      </w:r>
      <w:r w:rsidR="00DD083A">
        <w:rPr>
          <w:b/>
          <w:bCs/>
        </w:rPr>
        <w:t>’</w:t>
      </w:r>
      <w:r w:rsidRPr="005A4AB9">
        <w:t xml:space="preserve"> is a possessive pronoun. Possessive pronouns are used to show ownership or possession. They indicate that something belongs to someone. In this case, </w:t>
      </w:r>
      <w:r w:rsidR="00DD083A">
        <w:rPr>
          <w:b/>
          <w:bCs/>
        </w:rPr>
        <w:t>‘</w:t>
      </w:r>
      <w:r w:rsidRPr="005A4AB9">
        <w:rPr>
          <w:b/>
          <w:bCs/>
        </w:rPr>
        <w:t>mine</w:t>
      </w:r>
      <w:r w:rsidR="00DD083A">
        <w:rPr>
          <w:b/>
          <w:bCs/>
        </w:rPr>
        <w:t>’</w:t>
      </w:r>
      <w:r w:rsidRPr="005A4AB9">
        <w:t xml:space="preserve"> tells us that the silver bracelet </w:t>
      </w:r>
      <w:r w:rsidR="00396173">
        <w:t>is a possession</w:t>
      </w:r>
      <w:r w:rsidRPr="005A4AB9">
        <w:t>.</w:t>
      </w:r>
    </w:p>
    <w:p w14:paraId="28991C31" w14:textId="499239DF" w:rsidR="00462065" w:rsidRDefault="00462065" w:rsidP="00EE44F2">
      <w:pPr>
        <w:pStyle w:val="ListParagraph"/>
        <w:numPr>
          <w:ilvl w:val="0"/>
          <w:numId w:val="4"/>
        </w:numPr>
        <w:spacing w:line="480" w:lineRule="auto"/>
      </w:pPr>
      <w:r>
        <w:t xml:space="preserve">The decision is theirs to make. </w:t>
      </w:r>
    </w:p>
    <w:p w14:paraId="7709AF2D" w14:textId="53246BDF" w:rsidR="00462065" w:rsidRDefault="00462065" w:rsidP="00EE44F2">
      <w:pPr>
        <w:pStyle w:val="ListParagraph"/>
        <w:numPr>
          <w:ilvl w:val="0"/>
          <w:numId w:val="4"/>
        </w:numPr>
        <w:spacing w:line="480" w:lineRule="auto"/>
      </w:pPr>
      <w:r>
        <w:t>This car is yours.</w:t>
      </w:r>
    </w:p>
    <w:p w14:paraId="57A2BFC4" w14:textId="7D571F2A" w:rsidR="00462065" w:rsidRDefault="00462065" w:rsidP="00EE44F2">
      <w:pPr>
        <w:pStyle w:val="ListParagraph"/>
        <w:numPr>
          <w:ilvl w:val="0"/>
          <w:numId w:val="4"/>
        </w:numPr>
        <w:spacing w:line="480" w:lineRule="auto"/>
      </w:pPr>
      <w:r>
        <w:t xml:space="preserve">She told me this was her book. </w:t>
      </w:r>
    </w:p>
    <w:p w14:paraId="2B5C0D4E" w14:textId="76CDF693" w:rsidR="00462065" w:rsidRDefault="00462065" w:rsidP="00EE44F2">
      <w:pPr>
        <w:pStyle w:val="ListParagraph"/>
        <w:numPr>
          <w:ilvl w:val="0"/>
          <w:numId w:val="4"/>
        </w:numPr>
        <w:spacing w:line="480" w:lineRule="auto"/>
      </w:pPr>
      <w:r>
        <w:t xml:space="preserve">You are his daughter. </w:t>
      </w:r>
    </w:p>
    <w:p w14:paraId="0725408D" w14:textId="36604636" w:rsidR="00462065" w:rsidRDefault="00EE44F2" w:rsidP="00EE44F2">
      <w:pPr>
        <w:pStyle w:val="ListParagraph"/>
        <w:numPr>
          <w:ilvl w:val="0"/>
          <w:numId w:val="4"/>
        </w:numPr>
        <w:spacing w:line="480" w:lineRule="auto"/>
      </w:pPr>
      <w:r>
        <w:t>The property in the suburbs is ours.</w:t>
      </w:r>
    </w:p>
    <w:p w14:paraId="09BCC019" w14:textId="5172339A" w:rsidR="00EE44F2" w:rsidRPr="008D584D" w:rsidRDefault="00EE44F2" w:rsidP="00EE44F2">
      <w:pPr>
        <w:pStyle w:val="ListParagraph"/>
        <w:numPr>
          <w:ilvl w:val="0"/>
          <w:numId w:val="4"/>
        </w:numPr>
        <w:spacing w:line="480" w:lineRule="auto"/>
      </w:pPr>
      <w:r>
        <w:t>The dog chased its tail.</w:t>
      </w:r>
    </w:p>
    <w:sectPr w:rsidR="00EE44F2" w:rsidRPr="008D58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Infant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25C67"/>
    <w:multiLevelType w:val="hybridMultilevel"/>
    <w:tmpl w:val="D1A0A1A2"/>
    <w:lvl w:ilvl="0" w:tplc="6A222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7B1"/>
    <w:multiLevelType w:val="hybridMultilevel"/>
    <w:tmpl w:val="863ABF36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26219"/>
    <w:multiLevelType w:val="hybridMultilevel"/>
    <w:tmpl w:val="67104C7C"/>
    <w:lvl w:ilvl="0" w:tplc="74684DEA">
      <w:start w:val="2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A47A8E"/>
    <w:multiLevelType w:val="hybridMultilevel"/>
    <w:tmpl w:val="27A2D464"/>
    <w:lvl w:ilvl="0" w:tplc="5A5281A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2782B"/>
    <w:multiLevelType w:val="hybridMultilevel"/>
    <w:tmpl w:val="27A2D464"/>
    <w:lvl w:ilvl="0" w:tplc="FFFFFFFF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057818">
    <w:abstractNumId w:val="0"/>
  </w:num>
  <w:num w:numId="2" w16cid:durableId="1503544484">
    <w:abstractNumId w:val="1"/>
  </w:num>
  <w:num w:numId="3" w16cid:durableId="266812827">
    <w:abstractNumId w:val="3"/>
  </w:num>
  <w:num w:numId="4" w16cid:durableId="1224948312">
    <w:abstractNumId w:val="4"/>
  </w:num>
  <w:num w:numId="5" w16cid:durableId="1069496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4D"/>
    <w:rsid w:val="000F6799"/>
    <w:rsid w:val="001C5A35"/>
    <w:rsid w:val="001E7706"/>
    <w:rsid w:val="0024013D"/>
    <w:rsid w:val="00396173"/>
    <w:rsid w:val="00462065"/>
    <w:rsid w:val="00464686"/>
    <w:rsid w:val="005A4AB9"/>
    <w:rsid w:val="006D1C8E"/>
    <w:rsid w:val="0071526C"/>
    <w:rsid w:val="00785AC9"/>
    <w:rsid w:val="00854B99"/>
    <w:rsid w:val="008C66BC"/>
    <w:rsid w:val="008D584D"/>
    <w:rsid w:val="009351EA"/>
    <w:rsid w:val="00993E1D"/>
    <w:rsid w:val="009A1332"/>
    <w:rsid w:val="00A458BC"/>
    <w:rsid w:val="00A548E1"/>
    <w:rsid w:val="00AB4268"/>
    <w:rsid w:val="00CA4FE1"/>
    <w:rsid w:val="00CE69A3"/>
    <w:rsid w:val="00D362A4"/>
    <w:rsid w:val="00D43B57"/>
    <w:rsid w:val="00D44DFA"/>
    <w:rsid w:val="00DA2344"/>
    <w:rsid w:val="00DD083A"/>
    <w:rsid w:val="00E556DD"/>
    <w:rsid w:val="00EC473B"/>
    <w:rsid w:val="00EE0ECA"/>
    <w:rsid w:val="00EE44F2"/>
    <w:rsid w:val="00F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AF6D3"/>
  <w15:chartTrackingRefBased/>
  <w15:docId w15:val="{EEE92B8B-8EF1-49CD-9C8F-B3995BF3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4F2"/>
  </w:style>
  <w:style w:type="paragraph" w:styleId="Heading1">
    <w:name w:val="heading 1"/>
    <w:basedOn w:val="Normal"/>
    <w:next w:val="Normal"/>
    <w:link w:val="Heading1Char"/>
    <w:uiPriority w:val="9"/>
    <w:qFormat/>
    <w:rsid w:val="008D5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8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8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8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8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8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8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8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8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8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8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8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8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8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8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8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8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8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D5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Maliha Viqar</dc:creator>
  <cp:keywords/>
  <dc:description/>
  <cp:lastModifiedBy>Maliha Viqar</cp:lastModifiedBy>
  <cp:revision>23</cp:revision>
  <dcterms:created xsi:type="dcterms:W3CDTF">2024-11-28T05:28:00Z</dcterms:created>
  <dcterms:modified xsi:type="dcterms:W3CDTF">2024-12-02T06:02:00Z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2024-11-28T06:29:31Z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6376390a-9b7a-4b93-8d65-abfad07bf95f</vt:lpwstr>
  </property>
  <property fmtid="{D5CDD505-2E9C-101B-9397-08002B2CF9AE}" pid="8" name="MSIP_Label_be5cb09a-2992-49d6-8ac9-5f63e7b1ad2f_ContentBits">
    <vt:lpwstr>0</vt:lpwstr>
  </property>
</Properties>
</file>