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3E5C1468" w:rsidR="000E0928" w:rsidRPr="003808A8" w:rsidRDefault="00165489"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The</w:t>
            </w:r>
            <w:r w:rsidR="00736B11">
              <w:rPr>
                <w:rFonts w:asciiTheme="majorBidi" w:hAnsiTheme="majorBidi" w:cstheme="majorBidi"/>
                <w:sz w:val="24"/>
                <w:szCs w:val="24"/>
              </w:rPr>
              <w:t xml:space="preserve"> </w:t>
            </w:r>
            <w:r w:rsidR="009A687B">
              <w:rPr>
                <w:rFonts w:asciiTheme="majorBidi" w:hAnsiTheme="majorBidi" w:cstheme="majorBidi"/>
                <w:sz w:val="24"/>
                <w:szCs w:val="24"/>
              </w:rPr>
              <w:t>Adventure of the dying detective</w:t>
            </w:r>
            <w:r w:rsidR="00736B11">
              <w:rPr>
                <w:rFonts w:asciiTheme="majorBidi" w:hAnsiTheme="majorBidi" w:cstheme="majorBidi"/>
                <w:sz w:val="24"/>
                <w:szCs w:val="24"/>
              </w:rPr>
              <w:t xml:space="preserve"> </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0B9ADA13" w:rsidR="000E0928" w:rsidRPr="003808A8" w:rsidRDefault="009A687B" w:rsidP="00F61DEE">
            <w:pPr>
              <w:spacing w:before="120"/>
              <w:rPr>
                <w:rFonts w:asciiTheme="majorBidi" w:hAnsiTheme="majorBidi" w:cstheme="majorBidi"/>
                <w:sz w:val="24"/>
                <w:szCs w:val="24"/>
              </w:rPr>
            </w:pPr>
            <w:r>
              <w:rPr>
                <w:rFonts w:asciiTheme="majorBidi" w:hAnsiTheme="majorBidi" w:cstheme="majorBidi"/>
                <w:sz w:val="24"/>
                <w:szCs w:val="24"/>
              </w:rPr>
              <w:t>5</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218EC145"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r w:rsidR="00F35586">
              <w:rPr>
                <w:rFonts w:asciiTheme="majorBidi" w:hAnsiTheme="majorBidi" w:cstheme="majorBidi"/>
                <w:sz w:val="24"/>
                <w:szCs w:val="24"/>
              </w:rPr>
              <w:t>I</w:t>
            </w:r>
            <w:r w:rsidR="00C620D5">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Write composition</w:t>
            </w:r>
          </w:p>
          <w:p w14:paraId="6C6166D3" w14:textId="1F0948F7" w:rsidR="002870C4" w:rsidRP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while and post reading</w:t>
            </w:r>
          </w:p>
          <w:p w14:paraId="4E16020C" w14:textId="77777777" w:rsidR="00FE6BF7" w:rsidRDefault="001F109A"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77777777" w:rsid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Read the text on their own</w:t>
            </w:r>
          </w:p>
          <w:p w14:paraId="706356AE" w14:textId="77777777" w:rsidR="002870C4"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0F5B3003"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Enhance their writing skills</w:t>
            </w:r>
          </w:p>
          <w:p w14:paraId="786FD2C1"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reading skills</w:t>
            </w:r>
          </w:p>
          <w:p w14:paraId="7AE22643"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well in group or pair tasks</w:t>
            </w:r>
          </w:p>
          <w:p w14:paraId="05FDBDBC" w14:textId="0A26AF0C" w:rsidR="001F5256" w:rsidRDefault="00856C3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challenging questions on their own</w:t>
            </w:r>
          </w:p>
          <w:p w14:paraId="0916123D" w14:textId="470C2A81" w:rsidR="00856C39" w:rsidRDefault="008F2CD7"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Fill in the blanks as per context</w:t>
            </w:r>
          </w:p>
          <w:p w14:paraId="5D43ECE4" w14:textId="77777777" w:rsidR="00B258E5" w:rsidRDefault="00A7377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the questions with reference to the context</w:t>
            </w:r>
          </w:p>
          <w:p w14:paraId="27CE4231" w14:textId="77777777" w:rsidR="002312B1" w:rsidRDefault="001D6AF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Comment on the italicised words</w:t>
            </w:r>
          </w:p>
          <w:p w14:paraId="02F629FA" w14:textId="77777777" w:rsidR="00D90F3C" w:rsidRDefault="001F04F7" w:rsidP="001F04F7">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How to use apostrophe</w:t>
            </w:r>
          </w:p>
          <w:p w14:paraId="231E2654" w14:textId="77777777" w:rsidR="001F04F7" w:rsidRDefault="001F04F7" w:rsidP="001F04F7">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Insert apostrophe where necessary</w:t>
            </w:r>
          </w:p>
          <w:p w14:paraId="6AF4E0F5" w14:textId="77777777" w:rsidR="001F04F7" w:rsidRDefault="0080337F" w:rsidP="001F04F7">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Change the given sentences into reported speech</w:t>
            </w:r>
          </w:p>
          <w:p w14:paraId="1F6F2A13" w14:textId="77777777" w:rsidR="0080337F" w:rsidRDefault="0080337F" w:rsidP="001F04F7">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Change the given sentences into direct speech</w:t>
            </w:r>
          </w:p>
          <w:p w14:paraId="66761F00" w14:textId="333633C4" w:rsidR="0080337F" w:rsidRDefault="003C7192" w:rsidP="001F04F7">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Change the italicised phrases </w:t>
            </w:r>
            <w:r w:rsidR="00BF7EB5">
              <w:rPr>
                <w:rFonts w:asciiTheme="majorBidi" w:hAnsiTheme="majorBidi" w:cstheme="majorBidi"/>
                <w:sz w:val="24"/>
                <w:szCs w:val="24"/>
              </w:rPr>
              <w:t>by completing the sentence with the cue word</w:t>
            </w:r>
          </w:p>
          <w:p w14:paraId="5BBA8CD8" w14:textId="77777777" w:rsidR="00BF7EB5" w:rsidRDefault="00265E0C" w:rsidP="001F04F7">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Report direct speech</w:t>
            </w:r>
          </w:p>
          <w:p w14:paraId="47DB0D2C" w14:textId="293B1C54" w:rsidR="00265E0C" w:rsidRPr="00265E0C" w:rsidRDefault="00265E0C" w:rsidP="00265E0C">
            <w:pPr>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48E1B928"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30E7883A" w14:textId="77777777" w:rsidR="00F458FF" w:rsidRPr="00FF2104" w:rsidRDefault="00F458FF" w:rsidP="00F458FF">
            <w:pPr>
              <w:shd w:val="clear" w:color="auto" w:fill="FFFFFF"/>
              <w:rPr>
                <w:rFonts w:ascii="Times New Roman" w:hAnsi="Times New Roman"/>
                <w:color w:val="000000"/>
                <w:sz w:val="24"/>
                <w:szCs w:val="24"/>
                <w:lang w:val="en-US"/>
              </w:rPr>
            </w:pPr>
          </w:p>
          <w:p w14:paraId="3D61D99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are able to provide information on their own. </w:t>
            </w:r>
          </w:p>
          <w:p w14:paraId="6DE51207" w14:textId="77777777" w:rsidR="00F458FF" w:rsidRPr="00FF2104" w:rsidRDefault="00F458FF" w:rsidP="00F458FF">
            <w:pPr>
              <w:shd w:val="clear" w:color="auto" w:fill="FFFFFF"/>
              <w:rPr>
                <w:rFonts w:ascii="Times New Roman" w:hAnsi="Times New Roman"/>
                <w:color w:val="000000"/>
                <w:sz w:val="24"/>
                <w:szCs w:val="24"/>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0480D6AC" w14:textId="77777777" w:rsidR="00FB00D6" w:rsidRDefault="00FB00D6" w:rsidP="005D7613">
            <w:pPr>
              <w:spacing w:before="120"/>
              <w:rPr>
                <w:rFonts w:asciiTheme="majorBidi" w:hAnsiTheme="majorBidi" w:cstheme="majorBidi"/>
                <w:b/>
                <w:sz w:val="24"/>
                <w:szCs w:val="24"/>
              </w:rPr>
            </w:pPr>
          </w:p>
          <w:p w14:paraId="7E9E11AA" w14:textId="77777777" w:rsidR="00FB00D6" w:rsidRDefault="00FB00D6" w:rsidP="005D7613">
            <w:pPr>
              <w:spacing w:before="120"/>
              <w:rPr>
                <w:rFonts w:asciiTheme="majorBidi" w:hAnsiTheme="majorBidi" w:cstheme="majorBidi"/>
                <w:b/>
                <w:sz w:val="24"/>
                <w:szCs w:val="24"/>
              </w:rPr>
            </w:pPr>
          </w:p>
          <w:p w14:paraId="7BAA0797" w14:textId="77777777" w:rsidR="00FB00D6" w:rsidRDefault="00FB00D6" w:rsidP="005D7613">
            <w:pPr>
              <w:spacing w:before="120"/>
              <w:rPr>
                <w:rFonts w:asciiTheme="majorBidi" w:hAnsiTheme="majorBidi" w:cstheme="majorBidi"/>
                <w:b/>
                <w:sz w:val="24"/>
                <w:szCs w:val="24"/>
              </w:rPr>
            </w:pPr>
          </w:p>
          <w:p w14:paraId="162FD433" w14:textId="77777777" w:rsidR="00FB00D6" w:rsidRDefault="00FB00D6" w:rsidP="005D7613">
            <w:pPr>
              <w:spacing w:before="120"/>
              <w:rPr>
                <w:rFonts w:asciiTheme="majorBidi" w:hAnsiTheme="majorBidi" w:cstheme="majorBidi"/>
                <w:b/>
                <w:sz w:val="24"/>
                <w:szCs w:val="24"/>
              </w:rPr>
            </w:pPr>
          </w:p>
          <w:p w14:paraId="618356A4" w14:textId="77777777" w:rsidR="00FB00D6" w:rsidRDefault="00FB00D6"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6147C197" w14:textId="18DAA8A2" w:rsidR="002805CC" w:rsidRDefault="002805CC" w:rsidP="005D7613">
            <w:pPr>
              <w:spacing w:before="120"/>
              <w:rPr>
                <w:rFonts w:asciiTheme="majorBidi" w:hAnsiTheme="majorBidi" w:cstheme="majorBidi"/>
                <w:b/>
                <w:sz w:val="24"/>
                <w:szCs w:val="24"/>
              </w:rPr>
            </w:pPr>
          </w:p>
          <w:p w14:paraId="620A0FE6" w14:textId="77777777" w:rsidR="002805CC" w:rsidRPr="003808A8" w:rsidRDefault="002805CC"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lastRenderedPageBreak/>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After reading of the text is done, follow this sequence for the questions: i.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54DB5CF9" w14:textId="616A7977" w:rsidR="00FB00D6" w:rsidRPr="00904414" w:rsidRDefault="00567C82" w:rsidP="00EA6DCA">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 xml:space="preserve">Name the </w:t>
            </w:r>
            <w:r w:rsidR="00581960">
              <w:rPr>
                <w:rFonts w:ascii="Times New Roman" w:hAnsi="Times New Roman"/>
                <w:color w:val="000000"/>
                <w:sz w:val="24"/>
                <w:szCs w:val="24"/>
                <w:lang w:val="en-US"/>
              </w:rPr>
              <w:t>central</w:t>
            </w:r>
            <w:r>
              <w:rPr>
                <w:rFonts w:ascii="Times New Roman" w:hAnsi="Times New Roman"/>
                <w:color w:val="000000"/>
                <w:sz w:val="24"/>
                <w:szCs w:val="24"/>
                <w:lang w:val="en-US"/>
              </w:rPr>
              <w:t xml:space="preserve"> characters in the story.</w:t>
            </w:r>
          </w:p>
          <w:p w14:paraId="6A50F918" w14:textId="1FCC8E76" w:rsidR="00904414" w:rsidRPr="00904414" w:rsidRDefault="00904414" w:rsidP="00EA6DCA">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 xml:space="preserve">What </w:t>
            </w:r>
            <w:r w:rsidR="00AF0C74">
              <w:rPr>
                <w:rFonts w:ascii="Times New Roman" w:hAnsi="Times New Roman"/>
                <w:color w:val="000000"/>
                <w:sz w:val="24"/>
                <w:szCs w:val="24"/>
                <w:lang w:val="en-US"/>
              </w:rPr>
              <w:t xml:space="preserve">disease </w:t>
            </w:r>
            <w:r w:rsidR="00F01DDA">
              <w:rPr>
                <w:rFonts w:ascii="Times New Roman" w:hAnsi="Times New Roman"/>
                <w:color w:val="000000"/>
                <w:sz w:val="24"/>
                <w:szCs w:val="24"/>
                <w:lang w:val="en-US"/>
              </w:rPr>
              <w:t>was plaguing</w:t>
            </w:r>
            <w:r w:rsidR="00AF0C74">
              <w:rPr>
                <w:rFonts w:ascii="Times New Roman" w:hAnsi="Times New Roman"/>
                <w:color w:val="000000"/>
                <w:sz w:val="24"/>
                <w:szCs w:val="24"/>
                <w:lang w:val="en-US"/>
              </w:rPr>
              <w:t xml:space="preserve"> Sherlock</w:t>
            </w:r>
            <w:r>
              <w:rPr>
                <w:rFonts w:ascii="Times New Roman" w:hAnsi="Times New Roman"/>
                <w:color w:val="000000"/>
                <w:sz w:val="24"/>
                <w:szCs w:val="24"/>
                <w:lang w:val="en-US"/>
              </w:rPr>
              <w:t>?</w:t>
            </w:r>
          </w:p>
          <w:p w14:paraId="051D4EFC" w14:textId="77777777" w:rsidR="00EA6DCA" w:rsidRPr="00567C82" w:rsidRDefault="00EA6DCA" w:rsidP="00EA6DCA">
            <w:pPr>
              <w:pStyle w:val="ListParagraph"/>
              <w:numPr>
                <w:ilvl w:val="0"/>
                <w:numId w:val="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Did Sherlock want medication? Why?</w:t>
            </w:r>
          </w:p>
          <w:p w14:paraId="2465C835" w14:textId="612D0803" w:rsidR="00072BA1" w:rsidRDefault="00072BA1" w:rsidP="00EA6DCA">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What did Sherlock request instead of his treatment?</w:t>
            </w:r>
          </w:p>
          <w:p w14:paraId="26CA0363" w14:textId="262DFEBF" w:rsidR="00DC4184" w:rsidRPr="00FB00D6" w:rsidRDefault="00E64E58" w:rsidP="00EA6DCA">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What did Dr Wat Watson figure out?</w:t>
            </w:r>
          </w:p>
          <w:p w14:paraId="62559830" w14:textId="77777777" w:rsidR="00AF718B" w:rsidRPr="00AF718B" w:rsidRDefault="00AF718B" w:rsidP="00541F05">
            <w:pPr>
              <w:shd w:val="clear" w:color="auto" w:fill="FFFFFF"/>
              <w:rPr>
                <w:rFonts w:asciiTheme="majorBidi" w:hAnsiTheme="majorBidi" w:cstheme="majorBidi"/>
                <w:bCs/>
                <w:sz w:val="24"/>
                <w:szCs w:val="24"/>
              </w:rPr>
            </w:pPr>
          </w:p>
          <w:p w14:paraId="749591E4" w14:textId="3CCB67B0" w:rsidR="00A43773" w:rsidRPr="00541F05" w:rsidRDefault="007F5AE9" w:rsidP="00541F05">
            <w:pPr>
              <w:shd w:val="clear" w:color="auto" w:fill="FFFFFF"/>
              <w:rPr>
                <w:rFonts w:asciiTheme="majorBidi" w:hAnsiTheme="majorBidi" w:cstheme="majorBidi"/>
                <w:b/>
                <w:sz w:val="24"/>
                <w:szCs w:val="24"/>
              </w:rPr>
            </w:pPr>
            <w:r w:rsidRPr="00541F05">
              <w:rPr>
                <w:rFonts w:asciiTheme="majorBidi" w:hAnsiTheme="majorBidi" w:cstheme="majorBidi"/>
                <w:b/>
                <w:sz w:val="24"/>
                <w:szCs w:val="24"/>
              </w:rPr>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lastRenderedPageBreak/>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1F39EAD2" w14:textId="6334DED1" w:rsidR="00530580" w:rsidRPr="00581960" w:rsidRDefault="00904414" w:rsidP="00567C82">
            <w:pPr>
              <w:pStyle w:val="ListParagraph"/>
              <w:numPr>
                <w:ilvl w:val="0"/>
                <w:numId w:val="2"/>
              </w:numPr>
              <w:shd w:val="clear" w:color="auto" w:fill="FFFFFF"/>
              <w:rPr>
                <w:rFonts w:ascii="Times New Roman" w:hAnsi="Times New Roman"/>
                <w:bCs/>
                <w:color w:val="000000"/>
                <w:sz w:val="24"/>
                <w:szCs w:val="24"/>
                <w:lang w:val="en-US"/>
              </w:rPr>
            </w:pPr>
            <w:r>
              <w:rPr>
                <w:rFonts w:ascii="Times New Roman" w:hAnsi="Times New Roman"/>
                <w:color w:val="000000"/>
                <w:sz w:val="24"/>
                <w:szCs w:val="24"/>
                <w:lang w:val="en-US"/>
              </w:rPr>
              <w:t xml:space="preserve">The </w:t>
            </w:r>
            <w:r w:rsidR="00567C82">
              <w:rPr>
                <w:rFonts w:ascii="Times New Roman" w:hAnsi="Times New Roman"/>
                <w:color w:val="000000"/>
                <w:sz w:val="24"/>
                <w:szCs w:val="24"/>
                <w:lang w:val="en-US"/>
              </w:rPr>
              <w:t xml:space="preserve">central characters in the story </w:t>
            </w:r>
            <w:r w:rsidR="00581960">
              <w:rPr>
                <w:rFonts w:ascii="Times New Roman" w:hAnsi="Times New Roman"/>
                <w:color w:val="000000"/>
                <w:sz w:val="24"/>
                <w:szCs w:val="24"/>
                <w:lang w:val="en-US"/>
              </w:rPr>
              <w:t>are</w:t>
            </w:r>
            <w:r w:rsidR="00567C82">
              <w:rPr>
                <w:rFonts w:ascii="Times New Roman" w:hAnsi="Times New Roman"/>
                <w:color w:val="000000"/>
                <w:sz w:val="24"/>
                <w:szCs w:val="24"/>
                <w:lang w:val="en-US"/>
              </w:rPr>
              <w:t xml:space="preserve"> Sherlock Holmes and Dr John Watson.</w:t>
            </w:r>
          </w:p>
          <w:p w14:paraId="42FC1A83" w14:textId="25B6209E" w:rsidR="00581960" w:rsidRDefault="00F01DDA" w:rsidP="00567C82">
            <w:pPr>
              <w:pStyle w:val="ListParagraph"/>
              <w:numPr>
                <w:ilvl w:val="0"/>
                <w:numId w:val="2"/>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 xml:space="preserve">As per Sherlock, he </w:t>
            </w:r>
            <w:r w:rsidR="00D71373">
              <w:rPr>
                <w:rFonts w:ascii="Times New Roman" w:hAnsi="Times New Roman"/>
                <w:bCs/>
                <w:color w:val="000000"/>
                <w:sz w:val="24"/>
                <w:szCs w:val="24"/>
                <w:lang w:val="en-US"/>
              </w:rPr>
              <w:t>had</w:t>
            </w:r>
            <w:r>
              <w:rPr>
                <w:rFonts w:ascii="Times New Roman" w:hAnsi="Times New Roman"/>
                <w:bCs/>
                <w:color w:val="000000"/>
                <w:sz w:val="24"/>
                <w:szCs w:val="24"/>
                <w:lang w:val="en-US"/>
              </w:rPr>
              <w:t xml:space="preserve"> </w:t>
            </w:r>
            <w:r w:rsidR="00D71373">
              <w:rPr>
                <w:rFonts w:ascii="Times New Roman" w:hAnsi="Times New Roman"/>
                <w:bCs/>
                <w:color w:val="000000"/>
                <w:sz w:val="24"/>
                <w:szCs w:val="24"/>
                <w:lang w:val="en-US"/>
              </w:rPr>
              <w:t>caught</w:t>
            </w:r>
            <w:r>
              <w:rPr>
                <w:rFonts w:ascii="Times New Roman" w:hAnsi="Times New Roman"/>
                <w:bCs/>
                <w:color w:val="000000"/>
                <w:sz w:val="24"/>
                <w:szCs w:val="24"/>
                <w:lang w:val="en-US"/>
              </w:rPr>
              <w:t xml:space="preserve"> </w:t>
            </w:r>
            <w:r w:rsidR="00D71373">
              <w:rPr>
                <w:rFonts w:ascii="Times New Roman" w:hAnsi="Times New Roman"/>
                <w:bCs/>
                <w:color w:val="000000"/>
                <w:sz w:val="24"/>
                <w:szCs w:val="24"/>
                <w:lang w:val="en-US"/>
              </w:rPr>
              <w:t>Tapanuli fever from Sumatra.</w:t>
            </w:r>
          </w:p>
          <w:p w14:paraId="3A0F8BDE" w14:textId="51CBDBCB" w:rsidR="00EA6DCA" w:rsidRDefault="00EA6DCA" w:rsidP="00567C82">
            <w:pPr>
              <w:pStyle w:val="ListParagraph"/>
              <w:numPr>
                <w:ilvl w:val="0"/>
                <w:numId w:val="2"/>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Sherlock refused any medication or Doctors’ visit. As per him, the disease was horribly contagious and deadly and therefore there was no cure for him.</w:t>
            </w:r>
          </w:p>
          <w:p w14:paraId="04A3927F" w14:textId="52CC9049" w:rsidR="00EA6DCA" w:rsidRDefault="00072BA1" w:rsidP="00567C82">
            <w:pPr>
              <w:pStyle w:val="ListParagraph"/>
              <w:numPr>
                <w:ilvl w:val="0"/>
                <w:numId w:val="2"/>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Sherlock requested a meeting with Mr Culverton Smith</w:t>
            </w:r>
            <w:r w:rsidR="00157167">
              <w:rPr>
                <w:rFonts w:ascii="Times New Roman" w:hAnsi="Times New Roman"/>
                <w:bCs/>
                <w:color w:val="000000"/>
                <w:sz w:val="24"/>
                <w:szCs w:val="24"/>
                <w:lang w:val="en-US"/>
              </w:rPr>
              <w:t>.</w:t>
            </w:r>
          </w:p>
          <w:p w14:paraId="0D9025EB" w14:textId="67C93716" w:rsidR="00E64E58" w:rsidRDefault="00E64E58" w:rsidP="00567C82">
            <w:pPr>
              <w:pStyle w:val="ListParagraph"/>
              <w:numPr>
                <w:ilvl w:val="0"/>
                <w:numId w:val="2"/>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Sherlock had planned everything and he was not actually dying.</w:t>
            </w:r>
          </w:p>
          <w:p w14:paraId="3219969E" w14:textId="77777777" w:rsidR="00567C82" w:rsidRPr="00581960" w:rsidRDefault="00567C82" w:rsidP="00581960">
            <w:pPr>
              <w:shd w:val="clear" w:color="auto" w:fill="FFFFFF"/>
              <w:rPr>
                <w:rFonts w:ascii="Times New Roman" w:hAnsi="Times New Roman"/>
                <w:bCs/>
                <w:color w:val="000000"/>
                <w:sz w:val="24"/>
                <w:szCs w:val="24"/>
                <w:lang w:val="en-US"/>
              </w:rPr>
            </w:pPr>
          </w:p>
          <w:p w14:paraId="605424B1" w14:textId="1E578945" w:rsidR="00A43773" w:rsidRPr="003808A8" w:rsidRDefault="00A43773" w:rsidP="00A4377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228054D0"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0FA84492" w14:textId="77777777" w:rsidR="005F4F1D" w:rsidRPr="00171180" w:rsidRDefault="005F4F1D" w:rsidP="005F4F1D">
            <w:pPr>
              <w:shd w:val="clear" w:color="auto" w:fill="FFFFFF"/>
              <w:rPr>
                <w:rFonts w:ascii="Times New Roman" w:hAnsi="Times New Roman"/>
                <w:b/>
                <w:color w:val="000000"/>
                <w:sz w:val="24"/>
                <w:szCs w:val="24"/>
                <w:lang w:val="en-US"/>
              </w:rPr>
            </w:pPr>
            <w:r w:rsidRPr="00171180">
              <w:rPr>
                <w:rFonts w:ascii="Times New Roman" w:hAnsi="Times New Roman"/>
                <w:b/>
                <w:color w:val="000000"/>
                <w:sz w:val="24"/>
                <w:szCs w:val="24"/>
                <w:lang w:val="en-US"/>
              </w:rPr>
              <w:t>Reading aloud:</w:t>
            </w:r>
          </w:p>
          <w:p w14:paraId="455B5241" w14:textId="4244B4CC" w:rsidR="005F4F1D" w:rsidRPr="00171180" w:rsidRDefault="005F4F1D" w:rsidP="005F4F1D">
            <w:pPr>
              <w:shd w:val="clear" w:color="auto" w:fill="FFFFFF"/>
              <w:rPr>
                <w:rFonts w:ascii="Times New Roman" w:hAnsi="Times New Roman"/>
                <w:color w:val="000000"/>
                <w:sz w:val="24"/>
                <w:szCs w:val="24"/>
                <w:lang w:val="en-US"/>
              </w:rPr>
            </w:pPr>
            <w:r w:rsidRPr="00171180">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60D8DBEF" w14:textId="7A7A5A41" w:rsidR="00F41363" w:rsidRPr="00171180" w:rsidRDefault="00F41363" w:rsidP="005F4F1D">
            <w:pPr>
              <w:shd w:val="clear" w:color="auto" w:fill="FFFFFF"/>
              <w:rPr>
                <w:rFonts w:ascii="Times New Roman" w:hAnsi="Times New Roman"/>
                <w:color w:val="000000"/>
                <w:sz w:val="24"/>
                <w:szCs w:val="24"/>
                <w:lang w:val="en-US"/>
              </w:rPr>
            </w:pPr>
          </w:p>
          <w:p w14:paraId="42E5682C" w14:textId="6C78AF19" w:rsidR="00F41363" w:rsidRPr="00171180" w:rsidRDefault="000D0704" w:rsidP="005F4F1D">
            <w:pPr>
              <w:shd w:val="clear" w:color="auto" w:fill="FFFFFF"/>
              <w:rPr>
                <w:rFonts w:ascii="Times New Roman" w:hAnsi="Times New Roman"/>
                <w:b/>
                <w:bCs/>
                <w:color w:val="000000"/>
                <w:sz w:val="24"/>
                <w:szCs w:val="24"/>
                <w:lang w:val="en-US"/>
              </w:rPr>
            </w:pPr>
            <w:r>
              <w:rPr>
                <w:rFonts w:ascii="Times New Roman" w:hAnsi="Times New Roman"/>
                <w:b/>
                <w:bCs/>
                <w:color w:val="000000"/>
                <w:sz w:val="24"/>
                <w:szCs w:val="24"/>
                <w:lang w:val="en-US"/>
              </w:rPr>
              <w:t>Activity</w:t>
            </w:r>
            <w:r w:rsidR="000647FA" w:rsidRPr="00171180">
              <w:rPr>
                <w:rFonts w:ascii="Times New Roman" w:hAnsi="Times New Roman"/>
                <w:b/>
                <w:bCs/>
                <w:color w:val="000000"/>
                <w:sz w:val="24"/>
                <w:szCs w:val="24"/>
                <w:lang w:val="en-US"/>
              </w:rPr>
              <w:t>:</w:t>
            </w:r>
          </w:p>
          <w:p w14:paraId="15DAFF12" w14:textId="77777777" w:rsidR="009544AE" w:rsidRPr="00171180" w:rsidRDefault="009544AE" w:rsidP="009544AE">
            <w:pPr>
              <w:autoSpaceDE w:val="0"/>
              <w:autoSpaceDN w:val="0"/>
              <w:adjustRightInd w:val="0"/>
              <w:rPr>
                <w:rFonts w:ascii="Times New Roman" w:eastAsiaTheme="minorHAnsi" w:hAnsi="Times New Roman"/>
                <w:sz w:val="24"/>
                <w:szCs w:val="24"/>
                <w:lang w:val="en-US"/>
              </w:rPr>
            </w:pPr>
          </w:p>
          <w:p w14:paraId="2A9EF09E" w14:textId="271274BA" w:rsidR="000D0704" w:rsidRDefault="000D0704" w:rsidP="007605C9">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Make a table similar to the one below on the board and ask the students to copy it in their notebooks. </w:t>
            </w:r>
          </w:p>
          <w:p w14:paraId="3F85262C" w14:textId="77777777" w:rsidR="000D0704" w:rsidRDefault="000D0704" w:rsidP="007605C9">
            <w:pPr>
              <w:autoSpaceDE w:val="0"/>
              <w:autoSpaceDN w:val="0"/>
              <w:adjustRightInd w:val="0"/>
              <w:rPr>
                <w:rFonts w:ascii="Times New Roman" w:eastAsiaTheme="minorHAnsi" w:hAnsi="Times New Roman"/>
                <w:sz w:val="24"/>
                <w:szCs w:val="24"/>
                <w:lang w:val="en-US"/>
              </w:rPr>
            </w:pPr>
          </w:p>
          <w:p w14:paraId="3F5A2DFA" w14:textId="76CAFE18" w:rsidR="000D0704" w:rsidRDefault="000D0704" w:rsidP="007605C9">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Divide the class in pairs to conduct the following activity.</w:t>
            </w:r>
          </w:p>
          <w:p w14:paraId="5A30B499" w14:textId="77777777" w:rsidR="000D0704" w:rsidRDefault="000D0704" w:rsidP="007605C9">
            <w:pPr>
              <w:autoSpaceDE w:val="0"/>
              <w:autoSpaceDN w:val="0"/>
              <w:adjustRightInd w:val="0"/>
              <w:rPr>
                <w:rFonts w:ascii="Times New Roman" w:eastAsiaTheme="minorHAnsi" w:hAnsi="Times New Roman"/>
                <w:sz w:val="24"/>
                <w:szCs w:val="24"/>
                <w:lang w:val="en-US"/>
              </w:rPr>
            </w:pPr>
          </w:p>
          <w:p w14:paraId="6DE263E2" w14:textId="1FC1F116" w:rsidR="00171180" w:rsidRDefault="000D0704" w:rsidP="007605C9">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Next, a</w:t>
            </w:r>
            <w:r w:rsidR="007D728C">
              <w:rPr>
                <w:rFonts w:ascii="Times New Roman" w:eastAsiaTheme="minorHAnsi" w:hAnsi="Times New Roman"/>
                <w:sz w:val="24"/>
                <w:szCs w:val="24"/>
                <w:lang w:val="en-US"/>
              </w:rPr>
              <w:t>sk the s</w:t>
            </w:r>
            <w:r w:rsidR="007605C9" w:rsidRPr="007D728C">
              <w:rPr>
                <w:rFonts w:ascii="Times New Roman" w:eastAsiaTheme="minorHAnsi" w:hAnsi="Times New Roman"/>
                <w:sz w:val="24"/>
                <w:szCs w:val="24"/>
                <w:lang w:val="en-US"/>
              </w:rPr>
              <w:t xml:space="preserve">tudents to work in pairs to analyse the behaviour of the </w:t>
            </w:r>
            <w:r w:rsidR="007D728C">
              <w:rPr>
                <w:rFonts w:ascii="Times New Roman" w:eastAsiaTheme="minorHAnsi" w:hAnsi="Times New Roman"/>
                <w:sz w:val="24"/>
                <w:szCs w:val="24"/>
                <w:lang w:val="en-US"/>
              </w:rPr>
              <w:t xml:space="preserve">Sherlock Holmes at the start of the excerpt and then towards the end, then ask them to </w:t>
            </w:r>
            <w:r w:rsidR="007605C9" w:rsidRPr="007D728C">
              <w:rPr>
                <w:rFonts w:ascii="Times New Roman" w:eastAsiaTheme="minorHAnsi" w:hAnsi="Times New Roman"/>
                <w:sz w:val="24"/>
                <w:szCs w:val="24"/>
                <w:lang w:val="en-US"/>
              </w:rPr>
              <w:t>fill</w:t>
            </w:r>
            <w:r w:rsidR="007D728C">
              <w:rPr>
                <w:rFonts w:ascii="Times New Roman" w:eastAsiaTheme="minorHAnsi" w:hAnsi="Times New Roman"/>
                <w:sz w:val="24"/>
                <w:szCs w:val="24"/>
                <w:lang w:val="en-US"/>
              </w:rPr>
              <w:t xml:space="preserve"> in</w:t>
            </w:r>
            <w:r w:rsidR="007605C9" w:rsidRPr="007D728C">
              <w:rPr>
                <w:rFonts w:ascii="Times New Roman" w:eastAsiaTheme="minorHAnsi" w:hAnsi="Times New Roman"/>
                <w:sz w:val="24"/>
                <w:szCs w:val="24"/>
                <w:lang w:val="en-US"/>
              </w:rPr>
              <w:t xml:space="preserve"> in the table below.</w:t>
            </w:r>
          </w:p>
          <w:p w14:paraId="6F37F14E" w14:textId="77777777" w:rsidR="003317C8" w:rsidRDefault="003317C8" w:rsidP="007605C9">
            <w:pPr>
              <w:autoSpaceDE w:val="0"/>
              <w:autoSpaceDN w:val="0"/>
              <w:adjustRightInd w:val="0"/>
              <w:rPr>
                <w:rFonts w:ascii="Times New Roman" w:eastAsiaTheme="minorHAnsi" w:hAnsi="Times New Roman"/>
                <w:sz w:val="24"/>
                <w:szCs w:val="24"/>
                <w:lang w:val="en-US"/>
              </w:rPr>
            </w:pPr>
          </w:p>
          <w:p w14:paraId="0BCDABFD" w14:textId="5739FE2F" w:rsidR="003317C8" w:rsidRPr="007D728C" w:rsidRDefault="003317C8" w:rsidP="007605C9">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They may go back to the textbook and read the story again. </w:t>
            </w:r>
          </w:p>
          <w:p w14:paraId="6EAD58B2" w14:textId="77777777" w:rsidR="007605C9" w:rsidRPr="007D728C" w:rsidRDefault="007605C9" w:rsidP="007605C9">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5737"/>
              <w:gridCol w:w="5737"/>
            </w:tblGrid>
            <w:tr w:rsidR="00EE401A" w:rsidRPr="007D728C" w14:paraId="53AEAA11" w14:textId="77777777" w:rsidTr="00EE401A">
              <w:tc>
                <w:tcPr>
                  <w:tcW w:w="5737" w:type="dxa"/>
                </w:tcPr>
                <w:p w14:paraId="6CFAE7D7" w14:textId="6CB83C4C" w:rsidR="00EE401A" w:rsidRPr="007D728C" w:rsidRDefault="00EE401A" w:rsidP="007605C9">
                  <w:pPr>
                    <w:autoSpaceDE w:val="0"/>
                    <w:autoSpaceDN w:val="0"/>
                    <w:adjustRightInd w:val="0"/>
                    <w:rPr>
                      <w:rFonts w:ascii="Times New Roman" w:eastAsiaTheme="minorHAnsi" w:hAnsi="Times New Roman"/>
                      <w:b/>
                      <w:bCs/>
                      <w:sz w:val="24"/>
                      <w:szCs w:val="24"/>
                      <w:lang w:val="en-US"/>
                    </w:rPr>
                  </w:pPr>
                  <w:r w:rsidRPr="007D728C">
                    <w:rPr>
                      <w:rFonts w:ascii="Times New Roman" w:eastAsiaTheme="minorHAnsi" w:hAnsi="Times New Roman"/>
                      <w:b/>
                      <w:bCs/>
                      <w:sz w:val="24"/>
                      <w:szCs w:val="24"/>
                      <w:lang w:val="en-US"/>
                    </w:rPr>
                    <w:lastRenderedPageBreak/>
                    <w:t>How was Sherlock behaving when Dr Watson initially arrived</w:t>
                  </w:r>
                  <w:r w:rsidR="007D728C" w:rsidRPr="007D728C">
                    <w:rPr>
                      <w:rFonts w:ascii="Times New Roman" w:eastAsiaTheme="minorHAnsi" w:hAnsi="Times New Roman"/>
                      <w:b/>
                      <w:bCs/>
                      <w:sz w:val="24"/>
                      <w:szCs w:val="24"/>
                      <w:lang w:val="en-US"/>
                    </w:rPr>
                    <w:t>?</w:t>
                  </w:r>
                </w:p>
              </w:tc>
              <w:tc>
                <w:tcPr>
                  <w:tcW w:w="5737" w:type="dxa"/>
                </w:tcPr>
                <w:p w14:paraId="709D0AA7" w14:textId="4E1091DA" w:rsidR="00EE401A" w:rsidRPr="007D728C" w:rsidRDefault="00EE401A" w:rsidP="007605C9">
                  <w:pPr>
                    <w:autoSpaceDE w:val="0"/>
                    <w:autoSpaceDN w:val="0"/>
                    <w:adjustRightInd w:val="0"/>
                    <w:rPr>
                      <w:rFonts w:ascii="Times New Roman" w:eastAsiaTheme="minorHAnsi" w:hAnsi="Times New Roman"/>
                      <w:b/>
                      <w:bCs/>
                      <w:sz w:val="24"/>
                      <w:szCs w:val="24"/>
                      <w:lang w:val="en-US"/>
                    </w:rPr>
                  </w:pPr>
                  <w:r w:rsidRPr="007D728C">
                    <w:rPr>
                      <w:rFonts w:ascii="Times New Roman" w:eastAsiaTheme="minorHAnsi" w:hAnsi="Times New Roman"/>
                      <w:b/>
                      <w:bCs/>
                      <w:sz w:val="24"/>
                      <w:szCs w:val="24"/>
                      <w:lang w:val="en-US"/>
                    </w:rPr>
                    <w:t xml:space="preserve">How was Sherlock behaving after </w:t>
                  </w:r>
                  <w:r w:rsidR="007D728C" w:rsidRPr="007D728C">
                    <w:rPr>
                      <w:rFonts w:ascii="Times New Roman" w:eastAsiaTheme="minorHAnsi" w:hAnsi="Times New Roman"/>
                      <w:b/>
                      <w:bCs/>
                      <w:sz w:val="24"/>
                      <w:szCs w:val="24"/>
                      <w:lang w:val="en-US"/>
                    </w:rPr>
                    <w:t>Mr Culverton Smith confessed?</w:t>
                  </w:r>
                </w:p>
              </w:tc>
            </w:tr>
            <w:tr w:rsidR="00EE401A" w14:paraId="335D2D3E" w14:textId="77777777" w:rsidTr="00EE401A">
              <w:tc>
                <w:tcPr>
                  <w:tcW w:w="5737" w:type="dxa"/>
                </w:tcPr>
                <w:p w14:paraId="16D3525D" w14:textId="77777777" w:rsidR="00EE401A" w:rsidRPr="007D728C" w:rsidRDefault="00EE401A" w:rsidP="007605C9">
                  <w:pPr>
                    <w:autoSpaceDE w:val="0"/>
                    <w:autoSpaceDN w:val="0"/>
                    <w:adjustRightInd w:val="0"/>
                    <w:rPr>
                      <w:rFonts w:ascii="Times New Roman" w:eastAsiaTheme="minorHAnsi" w:hAnsi="Times New Roman"/>
                      <w:sz w:val="24"/>
                      <w:szCs w:val="24"/>
                      <w:lang w:val="en-US"/>
                    </w:rPr>
                  </w:pPr>
                </w:p>
                <w:p w14:paraId="052C37DC"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016CD174"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4DED9017"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6076C0CE"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236BD2F5"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6C12E6BD"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00807863"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4E1BF28B"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7D1D865F"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00EEC1C9"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50B35081"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2B277555"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0B64BE6E"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5C1F91BB"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5F3D93B5" w14:textId="77777777" w:rsidR="007D728C" w:rsidRPr="007D728C" w:rsidRDefault="007D728C" w:rsidP="007605C9">
                  <w:pPr>
                    <w:autoSpaceDE w:val="0"/>
                    <w:autoSpaceDN w:val="0"/>
                    <w:adjustRightInd w:val="0"/>
                    <w:rPr>
                      <w:rFonts w:ascii="Times New Roman" w:eastAsiaTheme="minorHAnsi" w:hAnsi="Times New Roman"/>
                      <w:sz w:val="24"/>
                      <w:szCs w:val="24"/>
                      <w:lang w:val="en-US"/>
                    </w:rPr>
                  </w:pPr>
                </w:p>
                <w:p w14:paraId="6EBF42B0" w14:textId="4226A2BA" w:rsidR="007D728C" w:rsidRPr="007D728C" w:rsidRDefault="007D728C" w:rsidP="007605C9">
                  <w:pPr>
                    <w:autoSpaceDE w:val="0"/>
                    <w:autoSpaceDN w:val="0"/>
                    <w:adjustRightInd w:val="0"/>
                    <w:rPr>
                      <w:rFonts w:ascii="Times New Roman" w:eastAsiaTheme="minorHAnsi" w:hAnsi="Times New Roman"/>
                      <w:sz w:val="24"/>
                      <w:szCs w:val="24"/>
                      <w:lang w:val="en-US"/>
                    </w:rPr>
                  </w:pPr>
                </w:p>
              </w:tc>
              <w:tc>
                <w:tcPr>
                  <w:tcW w:w="5737" w:type="dxa"/>
                </w:tcPr>
                <w:p w14:paraId="3A6E4516" w14:textId="77777777" w:rsidR="00EE401A" w:rsidRDefault="00EE401A" w:rsidP="007605C9">
                  <w:pPr>
                    <w:autoSpaceDE w:val="0"/>
                    <w:autoSpaceDN w:val="0"/>
                    <w:adjustRightInd w:val="0"/>
                    <w:rPr>
                      <w:rFonts w:ascii="MinionPro-Regular" w:eastAsiaTheme="minorHAnsi" w:hAnsi="MinionPro-Regular" w:cs="MinionPro-Regular"/>
                      <w:sz w:val="22"/>
                      <w:szCs w:val="22"/>
                      <w:lang w:val="en-US"/>
                    </w:rPr>
                  </w:pPr>
                </w:p>
              </w:tc>
            </w:tr>
          </w:tbl>
          <w:p w14:paraId="45A15CC2" w14:textId="77777777" w:rsidR="007605C9" w:rsidRPr="007D728C" w:rsidRDefault="007605C9" w:rsidP="007605C9">
            <w:pPr>
              <w:autoSpaceDE w:val="0"/>
              <w:autoSpaceDN w:val="0"/>
              <w:adjustRightInd w:val="0"/>
              <w:rPr>
                <w:rFonts w:ascii="Times New Roman" w:eastAsiaTheme="minorHAnsi" w:hAnsi="Times New Roman"/>
                <w:sz w:val="24"/>
                <w:szCs w:val="24"/>
                <w:lang w:val="en-US"/>
              </w:rPr>
            </w:pPr>
          </w:p>
          <w:p w14:paraId="649EE57B" w14:textId="45DE5D73" w:rsidR="007605C9" w:rsidRPr="007D728C" w:rsidRDefault="007605C9" w:rsidP="007605C9">
            <w:pPr>
              <w:autoSpaceDE w:val="0"/>
              <w:autoSpaceDN w:val="0"/>
              <w:adjustRightInd w:val="0"/>
              <w:rPr>
                <w:rFonts w:ascii="Times New Roman" w:eastAsiaTheme="minorHAnsi" w:hAnsi="Times New Roman"/>
                <w:sz w:val="28"/>
                <w:szCs w:val="28"/>
                <w:lang w:val="en-US"/>
              </w:rPr>
            </w:pPr>
            <w:r w:rsidRPr="007D728C">
              <w:rPr>
                <w:rFonts w:ascii="Times New Roman" w:eastAsiaTheme="minorHAnsi" w:hAnsi="Times New Roman"/>
                <w:sz w:val="24"/>
                <w:szCs w:val="24"/>
                <w:lang w:val="en-US"/>
              </w:rPr>
              <w:t>Now think of reasons why people were not empathic towards Ali.</w:t>
            </w:r>
            <w:r w:rsidRPr="007D728C">
              <w:rPr>
                <w:rFonts w:ascii="Times New Roman" w:eastAsiaTheme="minorHAnsi" w:hAnsi="Times New Roman"/>
                <w:sz w:val="24"/>
                <w:szCs w:val="24"/>
                <w:lang w:val="en-US"/>
              </w:rPr>
              <w:t xml:space="preserve"> </w:t>
            </w:r>
            <w:r w:rsidRPr="007D728C">
              <w:rPr>
                <w:rFonts w:ascii="Times New Roman" w:eastAsiaTheme="minorHAnsi" w:hAnsi="Times New Roman"/>
                <w:sz w:val="24"/>
                <w:szCs w:val="24"/>
                <w:lang w:val="en-US"/>
              </w:rPr>
              <w:t>How would you have responded to Ali if you worked at the post</w:t>
            </w:r>
            <w:r w:rsidRPr="007D728C">
              <w:rPr>
                <w:rFonts w:ascii="Times New Roman" w:eastAsiaTheme="minorHAnsi" w:hAnsi="Times New Roman"/>
                <w:sz w:val="24"/>
                <w:szCs w:val="24"/>
                <w:lang w:val="en-US"/>
              </w:rPr>
              <w:t xml:space="preserve"> </w:t>
            </w:r>
            <w:r w:rsidRPr="007D728C">
              <w:rPr>
                <w:rFonts w:ascii="Times New Roman" w:eastAsiaTheme="minorHAnsi" w:hAnsi="Times New Roman"/>
                <w:sz w:val="24"/>
                <w:szCs w:val="24"/>
                <w:lang w:val="en-US"/>
              </w:rPr>
              <w:t>office? Write your responses in your notebook and share them</w:t>
            </w:r>
            <w:r w:rsidRPr="007D728C">
              <w:rPr>
                <w:rFonts w:ascii="Times New Roman" w:eastAsiaTheme="minorHAnsi" w:hAnsi="Times New Roman"/>
                <w:sz w:val="24"/>
                <w:szCs w:val="24"/>
                <w:lang w:val="en-US"/>
              </w:rPr>
              <w:t xml:space="preserve"> </w:t>
            </w:r>
            <w:r w:rsidRPr="007D728C">
              <w:rPr>
                <w:rFonts w:ascii="Times New Roman" w:eastAsiaTheme="minorHAnsi" w:hAnsi="Times New Roman"/>
                <w:sz w:val="24"/>
                <w:szCs w:val="24"/>
                <w:lang w:val="en-US"/>
              </w:rPr>
              <w:t>with the class.</w:t>
            </w:r>
          </w:p>
          <w:p w14:paraId="34466167" w14:textId="77777777" w:rsidR="00171180" w:rsidRPr="00171180" w:rsidRDefault="00171180" w:rsidP="0094682C">
            <w:pPr>
              <w:autoSpaceDE w:val="0"/>
              <w:autoSpaceDN w:val="0"/>
              <w:adjustRightInd w:val="0"/>
              <w:rPr>
                <w:rFonts w:ascii="Times New Roman" w:hAnsi="Times New Roman"/>
                <w:color w:val="000000"/>
                <w:sz w:val="24"/>
                <w:szCs w:val="24"/>
                <w:lang w:val="en-US"/>
              </w:rPr>
            </w:pPr>
          </w:p>
          <w:p w14:paraId="5D47B64D" w14:textId="56A65B8D" w:rsidR="005F4F1D" w:rsidRPr="00171180" w:rsidRDefault="005F4F1D" w:rsidP="005F4F1D">
            <w:pPr>
              <w:shd w:val="clear" w:color="auto" w:fill="FFFFFF"/>
              <w:rPr>
                <w:rFonts w:ascii="Times New Roman" w:hAnsi="Times New Roman"/>
                <w:b/>
                <w:color w:val="000000"/>
                <w:sz w:val="24"/>
                <w:szCs w:val="24"/>
                <w:lang w:val="en-US"/>
              </w:rPr>
            </w:pPr>
            <w:r w:rsidRPr="00171180">
              <w:rPr>
                <w:rFonts w:ascii="Times New Roman" w:hAnsi="Times New Roman"/>
                <w:b/>
                <w:color w:val="000000"/>
                <w:sz w:val="24"/>
                <w:szCs w:val="24"/>
                <w:lang w:val="en-US"/>
              </w:rPr>
              <w:t>HOMEWORK:</w:t>
            </w:r>
          </w:p>
          <w:p w14:paraId="4713276F" w14:textId="77777777" w:rsidR="00FA62EC" w:rsidRPr="00171180" w:rsidRDefault="00FA62EC" w:rsidP="005F4F1D">
            <w:pPr>
              <w:shd w:val="clear" w:color="auto" w:fill="FFFFFF"/>
              <w:rPr>
                <w:rFonts w:ascii="Times New Roman" w:hAnsi="Times New Roman"/>
                <w:bCs/>
                <w:color w:val="000000"/>
                <w:sz w:val="24"/>
                <w:szCs w:val="24"/>
                <w:lang w:val="en-US"/>
              </w:rPr>
            </w:pPr>
          </w:p>
          <w:p w14:paraId="1ABE401D" w14:textId="3F4CA3BE" w:rsidR="005F4F1D" w:rsidRPr="00093748" w:rsidRDefault="00093748" w:rsidP="00093748">
            <w:pPr>
              <w:autoSpaceDE w:val="0"/>
              <w:autoSpaceDN w:val="0"/>
              <w:adjustRightInd w:val="0"/>
              <w:rPr>
                <w:rFonts w:ascii="Times New Roman" w:hAnsi="Times New Roman"/>
                <w:bCs/>
                <w:sz w:val="28"/>
                <w:szCs w:val="28"/>
              </w:rPr>
            </w:pPr>
            <w:r w:rsidRPr="00093748">
              <w:rPr>
                <w:rFonts w:ascii="Times New Roman" w:eastAsiaTheme="minorHAnsi" w:hAnsi="Times New Roman"/>
                <w:sz w:val="24"/>
                <w:szCs w:val="24"/>
                <w:lang w:val="en-US"/>
              </w:rPr>
              <w:t>Act out the story in the form of a play before the class. Did you</w:t>
            </w:r>
            <w:r w:rsidRPr="00093748">
              <w:rPr>
                <w:rFonts w:ascii="Times New Roman" w:eastAsiaTheme="minorHAnsi" w:hAnsi="Times New Roman"/>
                <w:sz w:val="24"/>
                <w:szCs w:val="24"/>
                <w:lang w:val="en-US"/>
              </w:rPr>
              <w:t xml:space="preserve"> </w:t>
            </w:r>
            <w:r w:rsidRPr="00093748">
              <w:rPr>
                <w:rFonts w:ascii="Times New Roman" w:eastAsiaTheme="minorHAnsi" w:hAnsi="Times New Roman"/>
                <w:sz w:val="24"/>
                <w:szCs w:val="24"/>
                <w:lang w:val="en-US"/>
              </w:rPr>
              <w:t xml:space="preserve">feel more empathy for </w:t>
            </w:r>
            <w:r w:rsidR="009E0D63">
              <w:rPr>
                <w:rFonts w:ascii="Times New Roman" w:eastAsiaTheme="minorHAnsi" w:hAnsi="Times New Roman"/>
                <w:sz w:val="24"/>
                <w:szCs w:val="24"/>
                <w:lang w:val="en-US"/>
              </w:rPr>
              <w:t>Victor Savage</w:t>
            </w:r>
            <w:r w:rsidRPr="00093748">
              <w:rPr>
                <w:rFonts w:ascii="Times New Roman" w:eastAsiaTheme="minorHAnsi" w:hAnsi="Times New Roman"/>
                <w:sz w:val="24"/>
                <w:szCs w:val="24"/>
                <w:lang w:val="en-US"/>
              </w:rPr>
              <w:t xml:space="preserve"> while reading the story, or by acting</w:t>
            </w:r>
            <w:r w:rsidRPr="00093748">
              <w:rPr>
                <w:rFonts w:ascii="Times New Roman" w:eastAsiaTheme="minorHAnsi" w:hAnsi="Times New Roman"/>
                <w:sz w:val="24"/>
                <w:szCs w:val="24"/>
                <w:lang w:val="en-US"/>
              </w:rPr>
              <w:t xml:space="preserve"> </w:t>
            </w:r>
            <w:r w:rsidRPr="00093748">
              <w:rPr>
                <w:rFonts w:ascii="Times New Roman" w:eastAsiaTheme="minorHAnsi" w:hAnsi="Times New Roman"/>
                <w:sz w:val="24"/>
                <w:szCs w:val="24"/>
                <w:lang w:val="en-US"/>
              </w:rPr>
              <w:t>out/watching the play?</w:t>
            </w:r>
            <w:r w:rsidR="009E0D63">
              <w:rPr>
                <w:rFonts w:ascii="Times New Roman" w:eastAsiaTheme="minorHAnsi" w:hAnsi="Times New Roman"/>
                <w:sz w:val="24"/>
                <w:szCs w:val="24"/>
                <w:lang w:val="en-US"/>
              </w:rPr>
              <w:t xml:space="preserve"> Would you have gone to such lengths to catch his murderer?</w:t>
            </w:r>
          </w:p>
          <w:p w14:paraId="272C0322" w14:textId="529434E6" w:rsidR="00EF0A10" w:rsidRPr="00171180" w:rsidRDefault="00EF0A10" w:rsidP="00171180">
            <w:pPr>
              <w:shd w:val="clear" w:color="auto" w:fill="FFFFFF"/>
              <w:rPr>
                <w:rFonts w:ascii="Times New Roman" w:hAnsi="Times New Roman"/>
                <w:b/>
                <w:bCs/>
                <w:sz w:val="24"/>
                <w:szCs w:val="24"/>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lastRenderedPageBreak/>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lastRenderedPageBreak/>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69875EB6" w14:textId="77777777" w:rsidR="00702CFA" w:rsidRPr="00FF2104" w:rsidRDefault="00702CFA" w:rsidP="00702CFA">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3DB41CDF" w14:textId="77777777" w:rsidR="00702CFA" w:rsidRDefault="00702CFA" w:rsidP="00821405">
            <w:pPr>
              <w:spacing w:before="120"/>
              <w:rPr>
                <w:rFonts w:asciiTheme="majorBidi" w:hAnsiTheme="majorBidi" w:cstheme="majorBidi"/>
                <w:b/>
                <w:sz w:val="24"/>
                <w:szCs w:val="24"/>
              </w:rPr>
            </w:pP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t>Class Work: Comprehension</w:t>
            </w:r>
          </w:p>
          <w:p w14:paraId="2996E51D" w14:textId="3F4853BC"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Pr="003808A8">
              <w:rPr>
                <w:rFonts w:asciiTheme="majorBidi" w:hAnsiTheme="majorBidi" w:cstheme="majorBidi"/>
                <w:sz w:val="24"/>
                <w:szCs w:val="24"/>
              </w:rPr>
              <w:t xml:space="preserve"> in class. </w:t>
            </w:r>
          </w:p>
          <w:p w14:paraId="3FF24267" w14:textId="77777777" w:rsidR="00821405" w:rsidRPr="003808A8" w:rsidRDefault="00821405" w:rsidP="00821405">
            <w:pPr>
              <w:shd w:val="clear" w:color="auto" w:fill="FFFFFF"/>
              <w:rPr>
                <w:rFonts w:ascii="Times New Roman" w:hAnsi="Times New Roman"/>
                <w:b/>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5D04EA" w:rsidRDefault="00C565D4" w:rsidP="009A286C">
            <w:pPr>
              <w:spacing w:before="120"/>
              <w:rPr>
                <w:rFonts w:ascii="Times New Roman" w:hAnsi="Times New Roman"/>
                <w:b/>
                <w:sz w:val="24"/>
                <w:szCs w:val="24"/>
              </w:rPr>
            </w:pPr>
            <w:r w:rsidRPr="005D04EA">
              <w:rPr>
                <w:rFonts w:ascii="Times New Roman" w:hAnsi="Times New Roman"/>
                <w:b/>
                <w:sz w:val="24"/>
                <w:szCs w:val="24"/>
              </w:rPr>
              <w:lastRenderedPageBreak/>
              <w:t>20 min</w:t>
            </w:r>
          </w:p>
        </w:tc>
        <w:tc>
          <w:tcPr>
            <w:tcW w:w="11700" w:type="dxa"/>
          </w:tcPr>
          <w:p w14:paraId="404098D9" w14:textId="0DC21490" w:rsidR="00C13817" w:rsidRPr="005D04EA" w:rsidRDefault="00C13817" w:rsidP="00C13817">
            <w:pPr>
              <w:autoSpaceDE w:val="0"/>
              <w:autoSpaceDN w:val="0"/>
              <w:adjustRightInd w:val="0"/>
              <w:rPr>
                <w:rFonts w:ascii="Times New Roman" w:eastAsiaTheme="minorHAnsi" w:hAnsi="Times New Roman"/>
                <w:b/>
                <w:bCs/>
                <w:sz w:val="24"/>
                <w:szCs w:val="24"/>
                <w:lang w:val="en-US"/>
              </w:rPr>
            </w:pPr>
            <w:r w:rsidRPr="005D04EA">
              <w:rPr>
                <w:rFonts w:ascii="Times New Roman" w:eastAsiaTheme="minorHAnsi" w:hAnsi="Times New Roman"/>
                <w:b/>
                <w:bCs/>
                <w:sz w:val="24"/>
                <w:szCs w:val="24"/>
                <w:lang w:val="en-US"/>
              </w:rPr>
              <w:t>ACTIVITY: CONTRACTIONS</w:t>
            </w:r>
          </w:p>
          <w:p w14:paraId="0E969E56" w14:textId="77777777" w:rsidR="00C13817" w:rsidRPr="005D04EA" w:rsidRDefault="00C13817" w:rsidP="00C13817">
            <w:pPr>
              <w:autoSpaceDE w:val="0"/>
              <w:autoSpaceDN w:val="0"/>
              <w:adjustRightInd w:val="0"/>
              <w:rPr>
                <w:rFonts w:ascii="Times New Roman" w:eastAsiaTheme="minorHAnsi" w:hAnsi="Times New Roman"/>
                <w:sz w:val="24"/>
                <w:szCs w:val="24"/>
                <w:lang w:val="en-US"/>
              </w:rPr>
            </w:pPr>
          </w:p>
          <w:p w14:paraId="2EEE7F32" w14:textId="6CC1E932" w:rsidR="00C13817" w:rsidRPr="005D04EA" w:rsidRDefault="00C13817" w:rsidP="00C13817">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Write the word contract on the board and ask the students to tell you how the word is used in science</w:t>
            </w:r>
            <w:r w:rsidRPr="005D04EA">
              <w:rPr>
                <w:rFonts w:ascii="Times New Roman" w:eastAsiaTheme="minorHAnsi" w:hAnsi="Times New Roman"/>
                <w:sz w:val="24"/>
                <w:szCs w:val="24"/>
                <w:lang w:val="en-US"/>
              </w:rPr>
              <w:t xml:space="preserve"> </w:t>
            </w:r>
            <w:r w:rsidRPr="005D04EA">
              <w:rPr>
                <w:rFonts w:ascii="Times New Roman" w:eastAsiaTheme="minorHAnsi" w:hAnsi="Times New Roman"/>
                <w:sz w:val="24"/>
                <w:szCs w:val="24"/>
                <w:lang w:val="en-US"/>
              </w:rPr>
              <w:t>(to become smaller). Explain that the term ‘contraction’ is used in English for expressions that are</w:t>
            </w:r>
            <w:r w:rsidRPr="005D04EA">
              <w:rPr>
                <w:rFonts w:ascii="Times New Roman" w:eastAsiaTheme="minorHAnsi" w:hAnsi="Times New Roman"/>
                <w:sz w:val="24"/>
                <w:szCs w:val="24"/>
                <w:lang w:val="en-US"/>
              </w:rPr>
              <w:t xml:space="preserve"> </w:t>
            </w:r>
            <w:r w:rsidRPr="005D04EA">
              <w:rPr>
                <w:rFonts w:ascii="Times New Roman" w:eastAsiaTheme="minorHAnsi" w:hAnsi="Times New Roman"/>
                <w:sz w:val="24"/>
                <w:szCs w:val="24"/>
                <w:lang w:val="en-US"/>
              </w:rPr>
              <w:t>shortened when two words are joined together and one or more of the letters is removed. Write some</w:t>
            </w:r>
            <w:r w:rsidRPr="005D04EA">
              <w:rPr>
                <w:rFonts w:ascii="Times New Roman" w:eastAsiaTheme="minorHAnsi" w:hAnsi="Times New Roman"/>
                <w:sz w:val="24"/>
                <w:szCs w:val="24"/>
                <w:lang w:val="en-US"/>
              </w:rPr>
              <w:t xml:space="preserve"> </w:t>
            </w:r>
            <w:r w:rsidRPr="005D04EA">
              <w:rPr>
                <w:rFonts w:ascii="Times New Roman" w:eastAsiaTheme="minorHAnsi" w:hAnsi="Times New Roman"/>
                <w:sz w:val="24"/>
                <w:szCs w:val="24"/>
                <w:lang w:val="en-US"/>
              </w:rPr>
              <w:t>examples on the board e.g. is not = isn’t, cannot = can’t etc., and ask students to identify the letters that</w:t>
            </w:r>
            <w:r w:rsidRPr="005D04EA">
              <w:rPr>
                <w:rFonts w:ascii="Times New Roman" w:eastAsiaTheme="minorHAnsi" w:hAnsi="Times New Roman"/>
                <w:sz w:val="24"/>
                <w:szCs w:val="24"/>
                <w:lang w:val="en-US"/>
              </w:rPr>
              <w:t xml:space="preserve"> </w:t>
            </w:r>
            <w:r w:rsidRPr="005D04EA">
              <w:rPr>
                <w:rFonts w:ascii="Times New Roman" w:eastAsiaTheme="minorHAnsi" w:hAnsi="Times New Roman"/>
                <w:sz w:val="24"/>
                <w:szCs w:val="24"/>
                <w:lang w:val="en-US"/>
              </w:rPr>
              <w:t>have been removed from each of them. Ask students to write other examples on the board.</w:t>
            </w:r>
          </w:p>
          <w:p w14:paraId="227A7E93" w14:textId="77777777" w:rsidR="00C13817" w:rsidRPr="005D04EA" w:rsidRDefault="00C13817" w:rsidP="00C565D4">
            <w:pPr>
              <w:autoSpaceDE w:val="0"/>
              <w:autoSpaceDN w:val="0"/>
              <w:adjustRightInd w:val="0"/>
              <w:rPr>
                <w:rFonts w:ascii="Times New Roman" w:eastAsiaTheme="minorHAnsi" w:hAnsi="Times New Roman"/>
                <w:b/>
                <w:bCs/>
                <w:sz w:val="24"/>
                <w:szCs w:val="24"/>
                <w:lang w:val="en-US"/>
              </w:rPr>
            </w:pPr>
          </w:p>
          <w:p w14:paraId="1E3BD4BD" w14:textId="0E926D5F" w:rsidR="00BF502B" w:rsidRPr="005D04EA" w:rsidRDefault="00C565D4" w:rsidP="00C565D4">
            <w:pPr>
              <w:autoSpaceDE w:val="0"/>
              <w:autoSpaceDN w:val="0"/>
              <w:adjustRightInd w:val="0"/>
              <w:rPr>
                <w:rFonts w:ascii="Times New Roman" w:eastAsiaTheme="minorHAnsi" w:hAnsi="Times New Roman"/>
                <w:b/>
                <w:bCs/>
                <w:sz w:val="24"/>
                <w:szCs w:val="24"/>
                <w:lang w:val="en-US"/>
              </w:rPr>
            </w:pPr>
            <w:r w:rsidRPr="005D04EA">
              <w:rPr>
                <w:rFonts w:ascii="Times New Roman" w:eastAsiaTheme="minorHAnsi" w:hAnsi="Times New Roman"/>
                <w:b/>
                <w:bCs/>
                <w:sz w:val="24"/>
                <w:szCs w:val="24"/>
                <w:lang w:val="en-US"/>
              </w:rPr>
              <w:t>ADDITIONAL HELPFUL RESOURCES:</w:t>
            </w:r>
          </w:p>
          <w:p w14:paraId="26F59463" w14:textId="77777777" w:rsidR="00BF502B" w:rsidRPr="005D04EA" w:rsidRDefault="00BF502B" w:rsidP="00C565D4">
            <w:pPr>
              <w:autoSpaceDE w:val="0"/>
              <w:autoSpaceDN w:val="0"/>
              <w:adjustRightInd w:val="0"/>
              <w:rPr>
                <w:rFonts w:ascii="Times New Roman" w:eastAsiaTheme="minorHAnsi" w:hAnsi="Times New Roman"/>
                <w:b/>
                <w:bCs/>
                <w:sz w:val="24"/>
                <w:szCs w:val="24"/>
                <w:lang w:val="en-US"/>
              </w:rPr>
            </w:pPr>
          </w:p>
          <w:p w14:paraId="5E665BC5" w14:textId="1CEDC277" w:rsidR="005D04EA" w:rsidRDefault="005D04EA" w:rsidP="005D04EA">
            <w:pPr>
              <w:autoSpaceDE w:val="0"/>
              <w:autoSpaceDN w:val="0"/>
              <w:adjustRightInd w:val="0"/>
              <w:rPr>
                <w:rFonts w:ascii="Times New Roman" w:eastAsiaTheme="minorHAnsi" w:hAnsi="Times New Roman"/>
                <w:b/>
                <w:bCs/>
                <w:sz w:val="24"/>
                <w:szCs w:val="24"/>
                <w:lang w:val="en-US"/>
              </w:rPr>
            </w:pPr>
            <w:r w:rsidRPr="005D04EA">
              <w:rPr>
                <w:rFonts w:ascii="Times New Roman" w:eastAsiaTheme="minorHAnsi" w:hAnsi="Times New Roman"/>
                <w:b/>
                <w:bCs/>
                <w:sz w:val="24"/>
                <w:szCs w:val="24"/>
                <w:lang w:val="en-US"/>
              </w:rPr>
              <w:t>A few of the sentences below contain wrong contractions. Spot the errors and write the correct</w:t>
            </w:r>
            <w:r w:rsidRPr="005D04EA">
              <w:rPr>
                <w:rFonts w:ascii="Times New Roman" w:eastAsiaTheme="minorHAnsi" w:hAnsi="Times New Roman"/>
                <w:b/>
                <w:bCs/>
                <w:sz w:val="24"/>
                <w:szCs w:val="24"/>
                <w:lang w:val="en-US"/>
              </w:rPr>
              <w:t xml:space="preserve"> </w:t>
            </w:r>
            <w:r w:rsidRPr="005D04EA">
              <w:rPr>
                <w:rFonts w:ascii="Times New Roman" w:eastAsiaTheme="minorHAnsi" w:hAnsi="Times New Roman"/>
                <w:b/>
                <w:bCs/>
                <w:sz w:val="24"/>
                <w:szCs w:val="24"/>
                <w:lang w:val="en-US"/>
              </w:rPr>
              <w:t>contractions in the spaces provided.</w:t>
            </w:r>
          </w:p>
          <w:p w14:paraId="619AA5CA" w14:textId="77777777" w:rsidR="00BE719A" w:rsidRPr="005D04EA" w:rsidRDefault="00BE719A" w:rsidP="005D04EA">
            <w:pPr>
              <w:autoSpaceDE w:val="0"/>
              <w:autoSpaceDN w:val="0"/>
              <w:adjustRightInd w:val="0"/>
              <w:rPr>
                <w:rFonts w:ascii="Times New Roman" w:eastAsiaTheme="minorHAnsi" w:hAnsi="Times New Roman"/>
                <w:b/>
                <w:bCs/>
                <w:sz w:val="24"/>
                <w:szCs w:val="24"/>
                <w:lang w:val="en-US"/>
              </w:rPr>
            </w:pPr>
          </w:p>
          <w:p w14:paraId="17DB7826" w14:textId="77777777" w:rsidR="005D04EA" w:rsidRPr="005D04EA" w:rsidRDefault="005D04EA" w:rsidP="005D04EA">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1. If I were in your place, I would’nt have stayed out so late. ................................</w:t>
            </w:r>
          </w:p>
          <w:p w14:paraId="599D0CA4" w14:textId="77777777" w:rsidR="005D04EA" w:rsidRPr="005D04EA" w:rsidRDefault="005D04EA" w:rsidP="005D04EA">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2. They hadn’t been informed of the special classes by anyone. ................................</w:t>
            </w:r>
          </w:p>
          <w:p w14:paraId="78FACA50" w14:textId="77777777" w:rsidR="005D04EA" w:rsidRPr="005D04EA" w:rsidRDefault="005D04EA" w:rsidP="005D04EA">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3. It is’nt certain whether they are going to take part in the play. ................................</w:t>
            </w:r>
          </w:p>
          <w:p w14:paraId="48305DFE" w14:textId="77777777" w:rsidR="005D04EA" w:rsidRPr="005D04EA" w:rsidRDefault="005D04EA" w:rsidP="005D04EA">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4. One shudn’t go swimming immediately after a meal. ................................</w:t>
            </w:r>
          </w:p>
          <w:p w14:paraId="0292A7BA" w14:textId="77777777" w:rsidR="005D04EA" w:rsidRPr="005D04EA" w:rsidRDefault="005D04EA" w:rsidP="005D04EA">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5. The doctors tried hard but the man couldn’t be saved. ................................</w:t>
            </w:r>
          </w:p>
          <w:p w14:paraId="4F3944DD" w14:textId="77777777" w:rsidR="005D04EA" w:rsidRPr="005D04EA" w:rsidRDefault="005D04EA" w:rsidP="005D04EA">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6. Dogs should’nt be kept indoors all the time. ................................</w:t>
            </w:r>
          </w:p>
          <w:p w14:paraId="6313B843" w14:textId="77777777" w:rsidR="005D04EA" w:rsidRPr="005D04EA" w:rsidRDefault="005D04EA" w:rsidP="005D04EA">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7. The baby elephant found it’s own tail fascinating. ................................</w:t>
            </w:r>
          </w:p>
          <w:p w14:paraId="0690DB5A" w14:textId="77777777" w:rsidR="005D04EA" w:rsidRPr="005D04EA" w:rsidRDefault="005D04EA" w:rsidP="005D04EA">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8. The police haven’t been able to trace the missing jewels. ................................</w:t>
            </w:r>
          </w:p>
          <w:p w14:paraId="7E3BCC94" w14:textId="77777777" w:rsidR="005D04EA" w:rsidRPr="005D04EA" w:rsidRDefault="005D04EA" w:rsidP="005D04EA">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9. Iv’e tried very hard, but I ca’nt open this can. ................................</w:t>
            </w:r>
          </w:p>
          <w:p w14:paraId="022B81D7" w14:textId="57245581" w:rsidR="00625E6E" w:rsidRDefault="005D04EA" w:rsidP="005D04EA">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10. If you come so late, there won’t be anything left for you to eat. ................................</w:t>
            </w:r>
          </w:p>
          <w:p w14:paraId="4B01F144" w14:textId="77777777" w:rsidR="00BE719A" w:rsidRDefault="00BE719A" w:rsidP="005D04EA">
            <w:pPr>
              <w:autoSpaceDE w:val="0"/>
              <w:autoSpaceDN w:val="0"/>
              <w:adjustRightInd w:val="0"/>
              <w:rPr>
                <w:rFonts w:ascii="Times New Roman" w:eastAsiaTheme="minorHAnsi" w:hAnsi="Times New Roman"/>
                <w:sz w:val="24"/>
                <w:szCs w:val="24"/>
                <w:lang w:val="en-US"/>
              </w:rPr>
            </w:pPr>
          </w:p>
          <w:p w14:paraId="52673BCE" w14:textId="77777777" w:rsidR="00BE719A" w:rsidRPr="00BE719A" w:rsidRDefault="00BE719A" w:rsidP="00BE719A">
            <w:pPr>
              <w:autoSpaceDE w:val="0"/>
              <w:autoSpaceDN w:val="0"/>
              <w:adjustRightInd w:val="0"/>
              <w:rPr>
                <w:rFonts w:ascii="Times New Roman" w:eastAsiaTheme="minorHAnsi" w:hAnsi="Times New Roman"/>
                <w:b/>
                <w:bCs/>
                <w:sz w:val="24"/>
                <w:szCs w:val="24"/>
                <w:lang w:val="en-US"/>
              </w:rPr>
            </w:pPr>
            <w:r w:rsidRPr="00BE719A">
              <w:rPr>
                <w:rFonts w:ascii="Times New Roman" w:eastAsiaTheme="minorHAnsi" w:hAnsi="Times New Roman"/>
                <w:b/>
                <w:bCs/>
                <w:sz w:val="24"/>
                <w:szCs w:val="24"/>
                <w:lang w:val="en-US"/>
              </w:rPr>
              <w:t>Rewrite the following sentences using an apostrophe in the correct place.</w:t>
            </w:r>
          </w:p>
          <w:p w14:paraId="7115F4DE" w14:textId="77777777" w:rsidR="00BE719A" w:rsidRDefault="00BE719A" w:rsidP="00BE719A">
            <w:pPr>
              <w:autoSpaceDE w:val="0"/>
              <w:autoSpaceDN w:val="0"/>
              <w:adjustRightInd w:val="0"/>
              <w:rPr>
                <w:rFonts w:ascii="Times New Roman" w:eastAsiaTheme="minorHAnsi" w:hAnsi="Times New Roman"/>
                <w:sz w:val="24"/>
                <w:szCs w:val="24"/>
                <w:lang w:val="en-US"/>
              </w:rPr>
            </w:pPr>
          </w:p>
          <w:p w14:paraId="5D6E365C" w14:textId="22534F4D"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1. My parents parents are my grandparents.</w:t>
            </w:r>
          </w:p>
          <w:p w14:paraId="6828502B"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w:t>
            </w:r>
          </w:p>
          <w:p w14:paraId="6D987F46"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2. Do you think this CD is Parveens?</w:t>
            </w:r>
          </w:p>
          <w:p w14:paraId="0E5791BA"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w:t>
            </w:r>
          </w:p>
          <w:p w14:paraId="507E3242"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3. These keys belong to the classrooms on this corridor.</w:t>
            </w:r>
          </w:p>
          <w:p w14:paraId="145AF5D5"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w:t>
            </w:r>
          </w:p>
          <w:p w14:paraId="0095966B"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4. The teachers tripped over the childrens bags in the corridor.</w:t>
            </w:r>
          </w:p>
          <w:p w14:paraId="05B83688"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w:t>
            </w:r>
          </w:p>
          <w:p w14:paraId="0710A09B"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5. My mothers cousin sisters daughter is getting married.</w:t>
            </w:r>
          </w:p>
          <w:p w14:paraId="23EE04D4"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w:t>
            </w:r>
          </w:p>
          <w:p w14:paraId="7D3BFB28"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6. Anjums dog has a rubber bone to chew.</w:t>
            </w:r>
          </w:p>
          <w:p w14:paraId="011F1E27"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w:t>
            </w:r>
          </w:p>
          <w:p w14:paraId="21D471F2"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7. Ayan and Faisal are going to attend Neelams party.</w:t>
            </w:r>
          </w:p>
          <w:p w14:paraId="6E241818"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w:t>
            </w:r>
          </w:p>
          <w:p w14:paraId="79BD4B7C"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8. The lions roar could be heard in the village.</w:t>
            </w:r>
          </w:p>
          <w:p w14:paraId="6E05D8E4"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w:t>
            </w:r>
          </w:p>
          <w:p w14:paraId="715EA4FA"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9. Did Javed take out Alizas car?</w:t>
            </w:r>
          </w:p>
          <w:p w14:paraId="56EBF84A"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lastRenderedPageBreak/>
              <w:t>........................................................................................................................................................................</w:t>
            </w:r>
          </w:p>
          <w:p w14:paraId="35A11742" w14:textId="77777777" w:rsidR="00BE719A" w:rsidRPr="00BE719A" w:rsidRDefault="00BE719A" w:rsidP="00BE719A">
            <w:pPr>
              <w:autoSpaceDE w:val="0"/>
              <w:autoSpaceDN w:val="0"/>
              <w:adjustRightInd w:val="0"/>
              <w:rPr>
                <w:rFonts w:ascii="Times New Roman" w:eastAsiaTheme="minorHAnsi" w:hAnsi="Times New Roman"/>
                <w:sz w:val="24"/>
                <w:szCs w:val="24"/>
                <w:lang w:val="en-US"/>
              </w:rPr>
            </w:pPr>
            <w:r w:rsidRPr="00BE719A">
              <w:rPr>
                <w:rFonts w:ascii="Times New Roman" w:eastAsiaTheme="minorHAnsi" w:hAnsi="Times New Roman"/>
                <w:sz w:val="24"/>
                <w:szCs w:val="24"/>
                <w:lang w:val="en-US"/>
              </w:rPr>
              <w:t>10. The babys crib is all set up.</w:t>
            </w:r>
          </w:p>
          <w:p w14:paraId="025B0B0F" w14:textId="000619CB" w:rsidR="00BE719A" w:rsidRPr="00BE719A" w:rsidRDefault="00BE719A" w:rsidP="00BE719A">
            <w:pPr>
              <w:autoSpaceDE w:val="0"/>
              <w:autoSpaceDN w:val="0"/>
              <w:adjustRightInd w:val="0"/>
              <w:rPr>
                <w:rFonts w:ascii="Times New Roman" w:eastAsiaTheme="minorHAnsi" w:hAnsi="Times New Roman"/>
                <w:b/>
                <w:bCs/>
                <w:sz w:val="28"/>
                <w:szCs w:val="28"/>
                <w:lang w:val="en-US"/>
              </w:rPr>
            </w:pPr>
            <w:r w:rsidRPr="00BE719A">
              <w:rPr>
                <w:rFonts w:ascii="Times New Roman" w:eastAsiaTheme="minorHAnsi" w:hAnsi="Times New Roman"/>
                <w:sz w:val="24"/>
                <w:szCs w:val="24"/>
                <w:lang w:val="en-US"/>
              </w:rPr>
              <w:t>........................................................................................................................................................................</w:t>
            </w:r>
          </w:p>
          <w:p w14:paraId="7C4CB601" w14:textId="2413DFBE" w:rsidR="008A4AD0" w:rsidRPr="005D04EA" w:rsidRDefault="00625E6E" w:rsidP="00625E6E">
            <w:pPr>
              <w:autoSpaceDE w:val="0"/>
              <w:autoSpaceDN w:val="0"/>
              <w:adjustRightInd w:val="0"/>
              <w:rPr>
                <w:rFonts w:ascii="Times New Roman" w:eastAsiaTheme="minorHAnsi" w:hAnsi="Times New Roman"/>
                <w:sz w:val="24"/>
                <w:szCs w:val="24"/>
                <w:lang w:val="en-US"/>
              </w:rPr>
            </w:pPr>
            <w:r w:rsidRPr="005D04EA">
              <w:rPr>
                <w:rFonts w:ascii="Times New Roman" w:eastAsiaTheme="minorHAnsi" w:hAnsi="Times New Roman"/>
                <w:sz w:val="24"/>
                <w:szCs w:val="24"/>
                <w:lang w:val="en-US"/>
              </w:rPr>
              <w:t xml:space="preserve"> </w:t>
            </w: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11A2E949" w14:textId="77777777" w:rsidR="0056381A" w:rsidRDefault="0056381A" w:rsidP="00AC7E0F">
            <w:pPr>
              <w:spacing w:before="120"/>
              <w:rPr>
                <w:rFonts w:asciiTheme="majorBidi" w:hAnsiTheme="majorBidi" w:cstheme="majorBidi"/>
                <w:b/>
                <w:sz w:val="24"/>
                <w:szCs w:val="24"/>
              </w:rPr>
            </w:pPr>
          </w:p>
          <w:p w14:paraId="6E648720" w14:textId="2A301503" w:rsidR="001F71BD" w:rsidRPr="003808A8" w:rsidRDefault="00C36892" w:rsidP="00AC7E0F">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Activity: </w:t>
            </w:r>
            <w:r w:rsidR="00E0629C" w:rsidRPr="003808A8">
              <w:rPr>
                <w:rFonts w:asciiTheme="majorBidi" w:hAnsiTheme="majorBidi" w:cstheme="majorBidi"/>
                <w:b/>
                <w:sz w:val="24"/>
                <w:szCs w:val="24"/>
              </w:rPr>
              <w:t>Working</w:t>
            </w:r>
            <w:r w:rsidRPr="003808A8">
              <w:rPr>
                <w:rFonts w:asciiTheme="majorBidi" w:hAnsiTheme="majorBidi" w:cstheme="majorBidi"/>
                <w:b/>
                <w:sz w:val="24"/>
                <w:szCs w:val="24"/>
              </w:rPr>
              <w:t xml:space="preserve"> with words </w:t>
            </w:r>
          </w:p>
          <w:p w14:paraId="0C5FFAA8" w14:textId="347A2BC3" w:rsidR="00C36892" w:rsidRDefault="009844EB" w:rsidP="00FF03A7">
            <w:pPr>
              <w:spacing w:before="120"/>
              <w:rPr>
                <w:rFonts w:asciiTheme="majorBidi" w:hAnsiTheme="majorBidi" w:cstheme="majorBidi"/>
                <w:sz w:val="24"/>
                <w:szCs w:val="24"/>
              </w:rPr>
            </w:pPr>
            <w:r>
              <w:rPr>
                <w:rFonts w:asciiTheme="majorBidi" w:hAnsiTheme="majorBidi" w:cstheme="majorBidi"/>
                <w:sz w:val="24"/>
                <w:szCs w:val="24"/>
              </w:rPr>
              <w:t>Revise the concept of Adverbs</w:t>
            </w:r>
            <w:r w:rsidR="00612653">
              <w:rPr>
                <w:rFonts w:asciiTheme="majorBidi" w:hAnsiTheme="majorBidi" w:cstheme="majorBidi"/>
                <w:sz w:val="24"/>
                <w:szCs w:val="24"/>
              </w:rPr>
              <w:t>.</w:t>
            </w:r>
            <w:r>
              <w:rPr>
                <w:rFonts w:asciiTheme="majorBidi" w:hAnsiTheme="majorBidi" w:cstheme="majorBidi"/>
                <w:sz w:val="24"/>
                <w:szCs w:val="24"/>
              </w:rPr>
              <w:t xml:space="preserve"> Scaffold the topic.</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1019BDBB" w:rsidR="00FF03A7" w:rsidRPr="003808A8"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E491A35" w14:textId="633E32E5" w:rsidR="003E60C3" w:rsidRDefault="00386161" w:rsidP="00FF03A7">
            <w:pPr>
              <w:spacing w:before="120"/>
              <w:rPr>
                <w:rFonts w:asciiTheme="majorBidi" w:hAnsiTheme="majorBidi" w:cstheme="majorBidi"/>
                <w:sz w:val="24"/>
                <w:szCs w:val="24"/>
              </w:rPr>
            </w:pPr>
            <w:r>
              <w:rPr>
                <w:rFonts w:asciiTheme="majorBidi" w:hAnsiTheme="majorBidi" w:cstheme="majorBidi"/>
                <w:sz w:val="24"/>
                <w:szCs w:val="24"/>
              </w:rPr>
              <w:t>Complete any incomplete work</w:t>
            </w:r>
            <w:r w:rsidR="00612653">
              <w:rPr>
                <w:rFonts w:asciiTheme="majorBidi" w:hAnsiTheme="majorBidi" w:cstheme="majorBidi"/>
                <w:sz w:val="24"/>
                <w:szCs w:val="24"/>
              </w:rPr>
              <w:t>.</w:t>
            </w:r>
          </w:p>
          <w:p w14:paraId="283614DD" w14:textId="0453CF6C" w:rsidR="001142CB" w:rsidRPr="003808A8" w:rsidRDefault="001142CB" w:rsidP="00FF03A7">
            <w:pPr>
              <w:spacing w:before="120"/>
              <w:rPr>
                <w:rFonts w:asciiTheme="majorBidi" w:hAnsiTheme="majorBidi" w:cstheme="majorBidi"/>
                <w:sz w:val="24"/>
                <w:szCs w:val="24"/>
              </w:rPr>
            </w:pP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Creative writing</w:t>
            </w:r>
          </w:p>
        </w:tc>
      </w:tr>
      <w:tr w:rsidR="00376E4F" w:rsidRPr="003808A8" w14:paraId="75C1812C" w14:textId="77777777" w:rsidTr="00684D4F">
        <w:trPr>
          <w:trHeight w:val="397"/>
        </w:trPr>
        <w:tc>
          <w:tcPr>
            <w:tcW w:w="1170" w:type="dxa"/>
          </w:tcPr>
          <w:p w14:paraId="6507AD80" w14:textId="77777777" w:rsidR="00647789"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2E472FFB" w14:textId="3BBE3C68" w:rsidR="00376E4F"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15 min</w:t>
            </w:r>
            <w:r>
              <w:rPr>
                <w:rFonts w:asciiTheme="majorBidi" w:hAnsiTheme="majorBidi" w:cstheme="majorBidi"/>
                <w:b/>
                <w:sz w:val="24"/>
                <w:szCs w:val="24"/>
              </w:rPr>
              <w:t xml:space="preserve"> </w:t>
            </w:r>
          </w:p>
        </w:tc>
        <w:tc>
          <w:tcPr>
            <w:tcW w:w="11700" w:type="dxa"/>
          </w:tcPr>
          <w:p w14:paraId="1DD8EC9B" w14:textId="03544DD4" w:rsidR="00376E4F" w:rsidRPr="006A603C" w:rsidRDefault="00376E4F" w:rsidP="00376E4F">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lastRenderedPageBreak/>
              <w:t>Workbook Exercise:</w:t>
            </w:r>
          </w:p>
          <w:p w14:paraId="4CBBBAE9" w14:textId="77777777" w:rsidR="00EB3E04" w:rsidRPr="006A603C" w:rsidRDefault="00EB3E04" w:rsidP="00376E4F">
            <w:pPr>
              <w:autoSpaceDE w:val="0"/>
              <w:autoSpaceDN w:val="0"/>
              <w:adjustRightInd w:val="0"/>
              <w:rPr>
                <w:rFonts w:ascii="Times New Roman" w:eastAsiaTheme="minorHAnsi" w:hAnsi="Times New Roman"/>
                <w:b/>
                <w:sz w:val="24"/>
                <w:szCs w:val="24"/>
                <w:lang w:val="en-US"/>
              </w:rPr>
            </w:pPr>
          </w:p>
          <w:p w14:paraId="154411B0"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lastRenderedPageBreak/>
              <w:t>Workbooks are designed to support classroom learning and to provide the students an opportunity to develop their writing skills and practice their grammar. Generally filled with practice problems, with empty space after each question so that the answers can be written directly in the book.</w:t>
            </w:r>
          </w:p>
          <w:p w14:paraId="6F675D09"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6B6902C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 xml:space="preserve">Workbooks ensure that the students are acquiring the required learning outcomes of the selected topic / course. Each student’s learning style is different. There, merely attending the class or attempting the couple of exercises present in the textbook may not be enough for each and every student to grasp the concept. Workbooks ensure that the students get the chance to go through multiple types of exercise for the same activity but being approached in a different manner, that helps them get a better conceptual clarity. </w:t>
            </w:r>
          </w:p>
          <w:p w14:paraId="369C645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28C1FB34"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Advantages of Workbook:</w:t>
            </w:r>
          </w:p>
          <w:p w14:paraId="34CECA11"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p>
          <w:p w14:paraId="7C2AAF49"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Making lessons more effective</w:t>
            </w:r>
          </w:p>
          <w:p w14:paraId="0C937DCE"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Introducing fun learning</w:t>
            </w:r>
          </w:p>
          <w:p w14:paraId="114E0C19"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Development of independent thinking</w:t>
            </w:r>
          </w:p>
          <w:p w14:paraId="7A32E0C3"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Ensuring better parent involvement</w:t>
            </w:r>
          </w:p>
          <w:p w14:paraId="0CE59633"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To keep children engaged</w:t>
            </w:r>
          </w:p>
          <w:p w14:paraId="5EBFD1A8"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To help reduce screen time</w:t>
            </w:r>
          </w:p>
          <w:p w14:paraId="7FDAFD88"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Practice makes perfect</w:t>
            </w:r>
          </w:p>
          <w:p w14:paraId="0F3D5301"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Enable easy revision</w:t>
            </w:r>
          </w:p>
          <w:p w14:paraId="3EA605EF"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Help in gauging student’s performance</w:t>
            </w:r>
          </w:p>
          <w:p w14:paraId="023E80FD"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Help evaluate class progress</w:t>
            </w:r>
          </w:p>
          <w:p w14:paraId="32E71140"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Bring a structure to the learning process</w:t>
            </w:r>
          </w:p>
          <w:p w14:paraId="658D859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014ACB53"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Workbook: Class work</w:t>
            </w:r>
          </w:p>
          <w:p w14:paraId="30570413" w14:textId="77777777" w:rsidR="00EB3E04" w:rsidRPr="006A603C" w:rsidRDefault="00EB3E04" w:rsidP="00376E4F">
            <w:pPr>
              <w:autoSpaceDE w:val="0"/>
              <w:autoSpaceDN w:val="0"/>
              <w:adjustRightInd w:val="0"/>
              <w:rPr>
                <w:rFonts w:ascii="Times New Roman" w:eastAsiaTheme="minorHAnsi" w:hAnsi="Times New Roman"/>
                <w:b/>
                <w:sz w:val="24"/>
                <w:szCs w:val="24"/>
                <w:lang w:val="en-US"/>
              </w:rPr>
            </w:pPr>
          </w:p>
          <w:p w14:paraId="543A6F18" w14:textId="61435CC6" w:rsidR="00376E4F" w:rsidRPr="006A603C" w:rsidRDefault="00B14F93" w:rsidP="00376E4F">
            <w:pPr>
              <w:autoSpaceDE w:val="0"/>
              <w:autoSpaceDN w:val="0"/>
              <w:adjustRightInd w:val="0"/>
              <w:rPr>
                <w:rFonts w:ascii="Times New Roman" w:eastAsiaTheme="minorHAnsi" w:hAnsi="Times New Roman"/>
                <w:sz w:val="24"/>
                <w:szCs w:val="24"/>
                <w:lang w:val="en-US"/>
              </w:rPr>
            </w:pPr>
            <w:r w:rsidRPr="006A603C">
              <w:rPr>
                <w:rFonts w:ascii="Times New Roman" w:eastAsiaTheme="minorHAnsi" w:hAnsi="Times New Roman"/>
                <w:sz w:val="24"/>
                <w:szCs w:val="24"/>
                <w:lang w:val="en-US"/>
              </w:rPr>
              <w:t>Attempt</w:t>
            </w:r>
            <w:r w:rsidR="00EC663E" w:rsidRPr="006A603C">
              <w:rPr>
                <w:rFonts w:ascii="Times New Roman" w:eastAsiaTheme="minorHAnsi" w:hAnsi="Times New Roman"/>
                <w:sz w:val="24"/>
                <w:szCs w:val="24"/>
                <w:lang w:val="en-US"/>
              </w:rPr>
              <w:t xml:space="preserve"> workbook exercises</w:t>
            </w:r>
            <w:r w:rsidRPr="006A603C">
              <w:rPr>
                <w:rFonts w:ascii="Times New Roman" w:eastAsiaTheme="minorHAnsi" w:hAnsi="Times New Roman"/>
                <w:sz w:val="24"/>
                <w:szCs w:val="24"/>
                <w:lang w:val="en-US"/>
              </w:rPr>
              <w:t>.</w:t>
            </w:r>
          </w:p>
          <w:p w14:paraId="77D63FF6" w14:textId="77777777" w:rsidR="00376E4F" w:rsidRPr="006A603C"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6A603C" w:rsidRDefault="00376E4F" w:rsidP="00376E4F">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HOMEWORK:</w:t>
            </w:r>
          </w:p>
          <w:p w14:paraId="49A1266E" w14:textId="77777777" w:rsidR="00376E4F" w:rsidRPr="006A603C" w:rsidRDefault="00B14F93" w:rsidP="00376E4F">
            <w:pPr>
              <w:spacing w:before="120"/>
              <w:rPr>
                <w:rFonts w:ascii="Times New Roman" w:eastAsiaTheme="minorHAnsi" w:hAnsi="Times New Roman"/>
                <w:sz w:val="24"/>
                <w:szCs w:val="24"/>
                <w:lang w:val="en-US"/>
              </w:rPr>
            </w:pPr>
            <w:r w:rsidRPr="006A603C">
              <w:rPr>
                <w:rFonts w:ascii="Times New Roman" w:eastAsiaTheme="minorHAnsi" w:hAnsi="Times New Roman"/>
                <w:sz w:val="24"/>
                <w:szCs w:val="24"/>
                <w:lang w:val="en-US"/>
              </w:rPr>
              <w:t>Complete any incomplete work.</w:t>
            </w:r>
          </w:p>
          <w:p w14:paraId="7C088214" w14:textId="682AB651" w:rsidR="00635A67" w:rsidRPr="006A603C" w:rsidRDefault="00635A67" w:rsidP="00376E4F">
            <w:pPr>
              <w:spacing w:before="120"/>
              <w:rPr>
                <w:rFonts w:ascii="Times New Roman" w:hAnsi="Times New Roman"/>
                <w:b/>
                <w:sz w:val="24"/>
                <w:szCs w:val="24"/>
              </w:rPr>
            </w:pPr>
          </w:p>
        </w:tc>
        <w:tc>
          <w:tcPr>
            <w:tcW w:w="1980" w:type="dxa"/>
          </w:tcPr>
          <w:p w14:paraId="798CA04B" w14:textId="77777777" w:rsidR="00376E4F"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22EE4B05"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lastRenderedPageBreak/>
              <w:t>Independent thinking</w:t>
            </w:r>
          </w:p>
          <w:p w14:paraId="2AC0B657"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Revision</w:t>
            </w:r>
          </w:p>
          <w:p w14:paraId="3E1FF1EF"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48FEFF15" w:rsidR="00B9557C" w:rsidRPr="003808A8" w:rsidRDefault="00B9557C" w:rsidP="00D72DC7">
            <w:pPr>
              <w:spacing w:before="120"/>
              <w:rPr>
                <w:rFonts w:asciiTheme="majorBidi" w:hAnsiTheme="majorBidi" w:cstheme="majorBidi"/>
                <w:sz w:val="24"/>
                <w:szCs w:val="24"/>
              </w:rPr>
            </w:pPr>
          </w:p>
        </w:tc>
      </w:tr>
      <w:tr w:rsidR="00352A4C" w:rsidRPr="003808A8" w14:paraId="44FF9F7D" w14:textId="77777777" w:rsidTr="00684D4F">
        <w:trPr>
          <w:trHeight w:val="397"/>
        </w:trPr>
        <w:tc>
          <w:tcPr>
            <w:tcW w:w="1170" w:type="dxa"/>
          </w:tcPr>
          <w:p w14:paraId="7337B477" w14:textId="23FE5070" w:rsidR="00352A4C"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lastRenderedPageBreak/>
              <w:t>25 min</w:t>
            </w:r>
          </w:p>
        </w:tc>
        <w:tc>
          <w:tcPr>
            <w:tcW w:w="11700" w:type="dxa"/>
          </w:tcPr>
          <w:p w14:paraId="13ED20E5" w14:textId="77777777" w:rsidR="007659B4" w:rsidRPr="007659B4" w:rsidRDefault="007659B4" w:rsidP="007659B4">
            <w:pPr>
              <w:autoSpaceDE w:val="0"/>
              <w:autoSpaceDN w:val="0"/>
              <w:adjustRightInd w:val="0"/>
              <w:rPr>
                <w:rFonts w:ascii="Times New Roman" w:eastAsiaTheme="minorHAnsi" w:hAnsi="Times New Roman"/>
                <w:b/>
                <w:bCs/>
                <w:sz w:val="24"/>
                <w:szCs w:val="24"/>
                <w:lang w:val="en-US"/>
              </w:rPr>
            </w:pPr>
            <w:r w:rsidRPr="007659B4">
              <w:rPr>
                <w:rFonts w:ascii="Times New Roman" w:eastAsiaTheme="minorHAnsi" w:hAnsi="Times New Roman"/>
                <w:b/>
                <w:bCs/>
                <w:sz w:val="24"/>
                <w:szCs w:val="24"/>
                <w:lang w:val="en-US"/>
              </w:rPr>
              <w:t>ACTIVITY 11: DIRECT AND INDIRECT SPEECH</w:t>
            </w:r>
          </w:p>
          <w:p w14:paraId="4D7E315E" w14:textId="77777777" w:rsidR="007659B4" w:rsidRDefault="007659B4" w:rsidP="007659B4">
            <w:pPr>
              <w:autoSpaceDE w:val="0"/>
              <w:autoSpaceDN w:val="0"/>
              <w:adjustRightInd w:val="0"/>
              <w:rPr>
                <w:rFonts w:ascii="Times New Roman" w:eastAsiaTheme="minorHAnsi" w:hAnsi="Times New Roman"/>
                <w:sz w:val="24"/>
                <w:szCs w:val="24"/>
                <w:lang w:val="en-US"/>
              </w:rPr>
            </w:pPr>
          </w:p>
          <w:p w14:paraId="0D61719F" w14:textId="0C6B69DB"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1. Divide the class into five small teams and give each team three strips cut out from a chart paper.</w:t>
            </w:r>
            <w:r>
              <w:rPr>
                <w:rFonts w:ascii="Times New Roman" w:eastAsiaTheme="minorHAnsi" w:hAnsi="Times New Roman"/>
                <w:sz w:val="24"/>
                <w:szCs w:val="24"/>
                <w:lang w:val="en-US"/>
              </w:rPr>
              <w:t xml:space="preserve"> </w:t>
            </w:r>
            <w:r w:rsidRPr="007659B4">
              <w:rPr>
                <w:rFonts w:ascii="Times New Roman" w:eastAsiaTheme="minorHAnsi" w:hAnsi="Times New Roman"/>
                <w:sz w:val="24"/>
                <w:szCs w:val="24"/>
                <w:lang w:val="en-US"/>
              </w:rPr>
              <w:t>Also provide the teams with sketch pens to write on the strips.</w:t>
            </w:r>
          </w:p>
          <w:p w14:paraId="6E509D14" w14:textId="77777777"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2. Ask each team to think of a creative name for itself and write the name on one side of each strip.</w:t>
            </w:r>
          </w:p>
          <w:p w14:paraId="0F81C8DF" w14:textId="794EB563"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3. Now ask each team to write one sentence on the other side of each strip, with the following in</w:t>
            </w:r>
            <w:r>
              <w:rPr>
                <w:rFonts w:ascii="Times New Roman" w:eastAsiaTheme="minorHAnsi" w:hAnsi="Times New Roman"/>
                <w:sz w:val="24"/>
                <w:szCs w:val="24"/>
                <w:lang w:val="en-US"/>
              </w:rPr>
              <w:t xml:space="preserve"> </w:t>
            </w:r>
            <w:r w:rsidRPr="007659B4">
              <w:rPr>
                <w:rFonts w:ascii="Times New Roman" w:eastAsiaTheme="minorHAnsi" w:hAnsi="Times New Roman"/>
                <w:sz w:val="24"/>
                <w:szCs w:val="24"/>
                <w:lang w:val="en-US"/>
              </w:rPr>
              <w:t>mind:</w:t>
            </w:r>
          </w:p>
          <w:p w14:paraId="0103C0B9" w14:textId="77777777"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a. The sentence should be in indirect speech.</w:t>
            </w:r>
          </w:p>
          <w:p w14:paraId="0805250B" w14:textId="77777777"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b. There should be one error in the sentence.</w:t>
            </w:r>
          </w:p>
          <w:p w14:paraId="486AD470" w14:textId="77777777"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c. The error should relate only to the changes in indirect speech.</w:t>
            </w:r>
          </w:p>
          <w:p w14:paraId="4564AFEE" w14:textId="77777777"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4. Write the following two examples on the board to illustrate these points:</w:t>
            </w:r>
          </w:p>
          <w:p w14:paraId="42BE1A86" w14:textId="77777777"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a. he asked me if I know the answer.</w:t>
            </w:r>
          </w:p>
          <w:p w14:paraId="120C5116" w14:textId="77777777"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b. he asked me if I knew a answer.</w:t>
            </w:r>
          </w:p>
          <w:p w14:paraId="046050D4" w14:textId="1B15EA60"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The second sentence is not acceptable because the error in it does not relate to indirect speech but</w:t>
            </w:r>
            <w:r>
              <w:rPr>
                <w:rFonts w:ascii="Times New Roman" w:eastAsiaTheme="minorHAnsi" w:hAnsi="Times New Roman"/>
                <w:sz w:val="24"/>
                <w:szCs w:val="24"/>
                <w:lang w:val="en-US"/>
              </w:rPr>
              <w:t xml:space="preserve"> </w:t>
            </w:r>
            <w:r w:rsidRPr="007659B4">
              <w:rPr>
                <w:rFonts w:ascii="Times New Roman" w:eastAsiaTheme="minorHAnsi" w:hAnsi="Times New Roman"/>
                <w:sz w:val="24"/>
                <w:szCs w:val="24"/>
                <w:lang w:val="en-US"/>
              </w:rPr>
              <w:t>to the article.</w:t>
            </w:r>
          </w:p>
          <w:p w14:paraId="35158F73" w14:textId="56791710"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5. Tell the teams that if they include more than one error into their sentences or an error which does</w:t>
            </w:r>
            <w:r>
              <w:rPr>
                <w:rFonts w:ascii="Times New Roman" w:eastAsiaTheme="minorHAnsi" w:hAnsi="Times New Roman"/>
                <w:sz w:val="24"/>
                <w:szCs w:val="24"/>
                <w:lang w:val="en-US"/>
              </w:rPr>
              <w:t xml:space="preserve"> </w:t>
            </w:r>
            <w:r w:rsidRPr="007659B4">
              <w:rPr>
                <w:rFonts w:ascii="Times New Roman" w:eastAsiaTheme="minorHAnsi" w:hAnsi="Times New Roman"/>
                <w:sz w:val="24"/>
                <w:szCs w:val="24"/>
                <w:lang w:val="en-US"/>
              </w:rPr>
              <w:t>not have to do with indirect speech, they will be helping the other teams score points. This will</w:t>
            </w:r>
            <w:r>
              <w:rPr>
                <w:rFonts w:ascii="Times New Roman" w:eastAsiaTheme="minorHAnsi" w:hAnsi="Times New Roman"/>
                <w:sz w:val="24"/>
                <w:szCs w:val="24"/>
                <w:lang w:val="en-US"/>
              </w:rPr>
              <w:t xml:space="preserve"> </w:t>
            </w:r>
            <w:r w:rsidRPr="007659B4">
              <w:rPr>
                <w:rFonts w:ascii="Times New Roman" w:eastAsiaTheme="minorHAnsi" w:hAnsi="Times New Roman"/>
                <w:sz w:val="24"/>
                <w:szCs w:val="24"/>
                <w:lang w:val="en-US"/>
              </w:rPr>
              <w:t>serve as a control measure.</w:t>
            </w:r>
          </w:p>
          <w:p w14:paraId="32CDA84F" w14:textId="7529F0C9"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6. Each team will now pass on its set of three strips with the sentences to the next team so that each</w:t>
            </w:r>
            <w:r>
              <w:rPr>
                <w:rFonts w:ascii="Times New Roman" w:eastAsiaTheme="minorHAnsi" w:hAnsi="Times New Roman"/>
                <w:sz w:val="24"/>
                <w:szCs w:val="24"/>
                <w:lang w:val="en-US"/>
              </w:rPr>
              <w:t xml:space="preserve"> </w:t>
            </w:r>
            <w:r w:rsidRPr="007659B4">
              <w:rPr>
                <w:rFonts w:ascii="Times New Roman" w:eastAsiaTheme="minorHAnsi" w:hAnsi="Times New Roman"/>
                <w:sz w:val="24"/>
                <w:szCs w:val="24"/>
                <w:lang w:val="en-US"/>
              </w:rPr>
              <w:t>team has another team’s sentences.</w:t>
            </w:r>
          </w:p>
          <w:p w14:paraId="2B675294" w14:textId="457AD850" w:rsidR="007659B4" w:rsidRPr="007659B4"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7. Now each team will read out the sentences that it has, one at a time, and say where the error in it</w:t>
            </w:r>
            <w:r>
              <w:rPr>
                <w:rFonts w:ascii="Times New Roman" w:eastAsiaTheme="minorHAnsi" w:hAnsi="Times New Roman"/>
                <w:sz w:val="24"/>
                <w:szCs w:val="24"/>
                <w:lang w:val="en-US"/>
              </w:rPr>
              <w:t xml:space="preserve"> </w:t>
            </w:r>
            <w:r w:rsidRPr="007659B4">
              <w:rPr>
                <w:rFonts w:ascii="Times New Roman" w:eastAsiaTheme="minorHAnsi" w:hAnsi="Times New Roman"/>
                <w:sz w:val="24"/>
                <w:szCs w:val="24"/>
                <w:lang w:val="en-US"/>
              </w:rPr>
              <w:t>lies and what the correction should be. On doing this correctly, the team scores a point.</w:t>
            </w:r>
          </w:p>
          <w:p w14:paraId="7741A099" w14:textId="33D982FF" w:rsidR="005A4DE6" w:rsidRDefault="007659B4" w:rsidP="007659B4">
            <w:pPr>
              <w:autoSpaceDE w:val="0"/>
              <w:autoSpaceDN w:val="0"/>
              <w:adjustRightInd w:val="0"/>
              <w:rPr>
                <w:rFonts w:ascii="Times New Roman" w:eastAsiaTheme="minorHAnsi" w:hAnsi="Times New Roman"/>
                <w:sz w:val="24"/>
                <w:szCs w:val="24"/>
                <w:lang w:val="en-US"/>
              </w:rPr>
            </w:pPr>
            <w:r w:rsidRPr="007659B4">
              <w:rPr>
                <w:rFonts w:ascii="Times New Roman" w:eastAsiaTheme="minorHAnsi" w:hAnsi="Times New Roman"/>
                <w:sz w:val="24"/>
                <w:szCs w:val="24"/>
                <w:lang w:val="en-US"/>
              </w:rPr>
              <w:t>8. If the sentence has any other errors and the team picks that out as well, award bonus points. The</w:t>
            </w:r>
            <w:r>
              <w:rPr>
                <w:rFonts w:ascii="Times New Roman" w:eastAsiaTheme="minorHAnsi" w:hAnsi="Times New Roman"/>
                <w:sz w:val="24"/>
                <w:szCs w:val="24"/>
                <w:lang w:val="en-US"/>
              </w:rPr>
              <w:t xml:space="preserve"> </w:t>
            </w:r>
            <w:r w:rsidRPr="007659B4">
              <w:rPr>
                <w:rFonts w:ascii="Times New Roman" w:eastAsiaTheme="minorHAnsi" w:hAnsi="Times New Roman"/>
                <w:sz w:val="24"/>
                <w:szCs w:val="24"/>
                <w:lang w:val="en-US"/>
              </w:rPr>
              <w:t>team with the highest score wins.</w:t>
            </w:r>
          </w:p>
          <w:p w14:paraId="5AD29039" w14:textId="77777777" w:rsidR="007659B4" w:rsidRPr="007659B4" w:rsidRDefault="007659B4" w:rsidP="007659B4">
            <w:pPr>
              <w:autoSpaceDE w:val="0"/>
              <w:autoSpaceDN w:val="0"/>
              <w:adjustRightInd w:val="0"/>
              <w:rPr>
                <w:rFonts w:ascii="Times New Roman" w:eastAsiaTheme="minorHAnsi" w:hAnsi="Times New Roman"/>
                <w:b/>
                <w:bCs/>
                <w:sz w:val="24"/>
                <w:szCs w:val="24"/>
                <w:lang w:val="en-US"/>
              </w:rPr>
            </w:pPr>
          </w:p>
          <w:p w14:paraId="5321BEB9" w14:textId="24AF61A4" w:rsidR="005C73AF" w:rsidRPr="00880FFA" w:rsidRDefault="005C73AF" w:rsidP="005C73AF">
            <w:pPr>
              <w:autoSpaceDE w:val="0"/>
              <w:autoSpaceDN w:val="0"/>
              <w:adjustRightInd w:val="0"/>
              <w:rPr>
                <w:rFonts w:ascii="Times New Roman" w:eastAsiaTheme="minorHAnsi" w:hAnsi="Times New Roman"/>
                <w:b/>
                <w:bCs/>
                <w:sz w:val="24"/>
                <w:szCs w:val="24"/>
                <w:lang w:val="en-US"/>
              </w:rPr>
            </w:pPr>
            <w:r w:rsidRPr="00880FFA">
              <w:rPr>
                <w:rFonts w:ascii="Times New Roman" w:eastAsiaTheme="minorHAnsi" w:hAnsi="Times New Roman"/>
                <w:b/>
                <w:bCs/>
                <w:sz w:val="24"/>
                <w:szCs w:val="24"/>
                <w:lang w:val="en-US"/>
              </w:rPr>
              <w:t>ADDITIONAL HELPFUL RESOURCES:</w:t>
            </w:r>
          </w:p>
          <w:p w14:paraId="58B8899A" w14:textId="77777777" w:rsidR="00880FFA" w:rsidRPr="00880FFA" w:rsidRDefault="00880FFA" w:rsidP="00880FFA">
            <w:pPr>
              <w:autoSpaceDE w:val="0"/>
              <w:autoSpaceDN w:val="0"/>
              <w:adjustRightInd w:val="0"/>
              <w:rPr>
                <w:rFonts w:ascii="Times New Roman" w:eastAsiaTheme="minorHAnsi" w:hAnsi="Times New Roman"/>
                <w:b/>
                <w:bCs/>
                <w:sz w:val="24"/>
                <w:szCs w:val="24"/>
                <w:lang w:val="en-US"/>
              </w:rPr>
            </w:pPr>
          </w:p>
          <w:p w14:paraId="02E76C03" w14:textId="5C1D3496" w:rsidR="00880FFA" w:rsidRPr="00880FFA" w:rsidRDefault="00880FFA" w:rsidP="00880FFA">
            <w:pPr>
              <w:autoSpaceDE w:val="0"/>
              <w:autoSpaceDN w:val="0"/>
              <w:adjustRightInd w:val="0"/>
              <w:rPr>
                <w:rFonts w:ascii="Times New Roman" w:eastAsiaTheme="minorHAnsi" w:hAnsi="Times New Roman"/>
                <w:b/>
                <w:bCs/>
                <w:sz w:val="24"/>
                <w:szCs w:val="24"/>
                <w:lang w:val="en-US"/>
              </w:rPr>
            </w:pPr>
            <w:r w:rsidRPr="00880FFA">
              <w:rPr>
                <w:rFonts w:ascii="Times New Roman" w:eastAsiaTheme="minorHAnsi" w:hAnsi="Times New Roman"/>
                <w:b/>
                <w:bCs/>
                <w:sz w:val="24"/>
                <w:szCs w:val="24"/>
                <w:lang w:val="en-US"/>
              </w:rPr>
              <w:t>Change the following from direct to indirect speech. Write your answers in the spaces</w:t>
            </w:r>
            <w:r w:rsidRPr="00880FFA">
              <w:rPr>
                <w:rFonts w:ascii="Times New Roman" w:eastAsiaTheme="minorHAnsi" w:hAnsi="Times New Roman"/>
                <w:b/>
                <w:bCs/>
                <w:sz w:val="24"/>
                <w:szCs w:val="24"/>
                <w:lang w:val="en-US"/>
              </w:rPr>
              <w:t xml:space="preserve"> </w:t>
            </w:r>
            <w:r w:rsidRPr="00880FFA">
              <w:rPr>
                <w:rFonts w:ascii="Times New Roman" w:eastAsiaTheme="minorHAnsi" w:hAnsi="Times New Roman"/>
                <w:b/>
                <w:bCs/>
                <w:sz w:val="24"/>
                <w:szCs w:val="24"/>
                <w:lang w:val="en-US"/>
              </w:rPr>
              <w:t>provided.</w:t>
            </w:r>
          </w:p>
          <w:p w14:paraId="63BEA64A" w14:textId="77777777" w:rsidR="00880FFA" w:rsidRPr="00880FFA" w:rsidRDefault="00880FFA" w:rsidP="00880FFA">
            <w:pPr>
              <w:autoSpaceDE w:val="0"/>
              <w:autoSpaceDN w:val="0"/>
              <w:adjustRightInd w:val="0"/>
              <w:rPr>
                <w:rFonts w:ascii="Times New Roman" w:eastAsiaTheme="minorHAnsi" w:hAnsi="Times New Roman"/>
                <w:b/>
                <w:bCs/>
                <w:sz w:val="24"/>
                <w:szCs w:val="24"/>
                <w:lang w:val="en-US"/>
              </w:rPr>
            </w:pPr>
          </w:p>
          <w:p w14:paraId="032772E7"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1. She said, ‘I like this song.’</w:t>
            </w:r>
          </w:p>
          <w:p w14:paraId="1B6FCA29"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w:t>
            </w:r>
          </w:p>
          <w:p w14:paraId="2AAB40E3"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2. ‘Where is your brother?’ she asked me.</w:t>
            </w:r>
          </w:p>
          <w:p w14:paraId="06E506EE"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w:t>
            </w:r>
          </w:p>
          <w:p w14:paraId="1B47905C"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lastRenderedPageBreak/>
              <w:t>3. ‘I don’t speak Urdu’, she said.</w:t>
            </w:r>
          </w:p>
          <w:p w14:paraId="2379E03B"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w:t>
            </w:r>
          </w:p>
          <w:p w14:paraId="159C03DD"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4. ‘Say hello to the kids’, my mother said.</w:t>
            </w:r>
          </w:p>
          <w:p w14:paraId="1D4CF341"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w:t>
            </w:r>
          </w:p>
          <w:p w14:paraId="2C1CC068"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5. ‘The film began at the right time’, he said.</w:t>
            </w:r>
          </w:p>
          <w:p w14:paraId="660E2DAC"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w:t>
            </w:r>
          </w:p>
          <w:p w14:paraId="48FAFBCC"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6. ‘Don’t make a noise’, she said to me.</w:t>
            </w:r>
          </w:p>
          <w:p w14:paraId="5F9A928E"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w:t>
            </w:r>
          </w:p>
          <w:p w14:paraId="47F53C6F"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7. ‘Where is your book?’ she asked him.</w:t>
            </w:r>
          </w:p>
          <w:p w14:paraId="261C48EA"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w:t>
            </w:r>
          </w:p>
          <w:p w14:paraId="262603A3"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8. He said to me, ‘I never make mistakes.’</w:t>
            </w:r>
          </w:p>
          <w:p w14:paraId="1B665AC2"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w:t>
            </w:r>
          </w:p>
          <w:p w14:paraId="40B49673"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9. Roman said to me, ‘I am not able to walk.’</w:t>
            </w:r>
          </w:p>
          <w:p w14:paraId="6AFC88AD"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w:t>
            </w:r>
          </w:p>
          <w:p w14:paraId="751438F3"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10. Tina said to him, ‘Do not disturb me.’</w:t>
            </w:r>
          </w:p>
          <w:p w14:paraId="23D9B5E5" w14:textId="77777777" w:rsidR="00880FFA" w:rsidRPr="00880FFA"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w:t>
            </w:r>
          </w:p>
          <w:p w14:paraId="7223D028" w14:textId="77777777" w:rsidR="00880FFA" w:rsidRPr="00D704C0" w:rsidRDefault="00880FFA" w:rsidP="00880FFA">
            <w:pPr>
              <w:autoSpaceDE w:val="0"/>
              <w:autoSpaceDN w:val="0"/>
              <w:adjustRightInd w:val="0"/>
              <w:rPr>
                <w:rFonts w:ascii="Times New Roman" w:eastAsiaTheme="minorHAnsi" w:hAnsi="Times New Roman"/>
                <w:sz w:val="24"/>
                <w:szCs w:val="24"/>
                <w:lang w:val="en-US"/>
              </w:rPr>
            </w:pPr>
            <w:r w:rsidRPr="00880FFA">
              <w:rPr>
                <w:rFonts w:ascii="Times New Roman" w:eastAsiaTheme="minorHAnsi" w:hAnsi="Times New Roman"/>
                <w:sz w:val="24"/>
                <w:szCs w:val="24"/>
                <w:lang w:val="en-US"/>
              </w:rPr>
              <w:t xml:space="preserve">11. ‘I am very </w:t>
            </w:r>
            <w:r w:rsidRPr="00D704C0">
              <w:rPr>
                <w:rFonts w:ascii="Times New Roman" w:eastAsiaTheme="minorHAnsi" w:hAnsi="Times New Roman"/>
                <w:sz w:val="24"/>
                <w:szCs w:val="24"/>
                <w:lang w:val="en-US"/>
              </w:rPr>
              <w:t>happy’, she said to me.</w:t>
            </w:r>
          </w:p>
          <w:p w14:paraId="62F570AF" w14:textId="77777777" w:rsidR="00880FFA" w:rsidRPr="00D704C0" w:rsidRDefault="00880FFA" w:rsidP="00880FFA">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w:t>
            </w:r>
          </w:p>
          <w:p w14:paraId="7CF0E7FA" w14:textId="77777777" w:rsidR="00880FFA" w:rsidRPr="00D704C0" w:rsidRDefault="00880FFA" w:rsidP="00880FFA">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12. ‘Be careful, Nadia’, she said.</w:t>
            </w:r>
          </w:p>
          <w:p w14:paraId="41004C12" w14:textId="77777777" w:rsidR="00880FFA" w:rsidRPr="00D704C0" w:rsidRDefault="00880FFA" w:rsidP="00880FFA">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w:t>
            </w:r>
          </w:p>
          <w:p w14:paraId="437317E5" w14:textId="77777777" w:rsidR="00880FFA" w:rsidRPr="00D704C0" w:rsidRDefault="00880FFA" w:rsidP="00880FFA">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13. ‘I will buy myself a dress’, she says.</w:t>
            </w:r>
          </w:p>
          <w:p w14:paraId="702B5DAA" w14:textId="77777777" w:rsidR="00AF1ED3" w:rsidRPr="00D704C0" w:rsidRDefault="00880FFA" w:rsidP="00880FFA">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w:t>
            </w:r>
          </w:p>
          <w:p w14:paraId="6E665DB5"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14. ‘I cannot drive them home’, he said.</w:t>
            </w:r>
          </w:p>
          <w:p w14:paraId="6825C8A9"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w:t>
            </w:r>
          </w:p>
          <w:p w14:paraId="0C8FE86B"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15. ‘Larry, do you prefer tea or coffee?’ she says.</w:t>
            </w:r>
          </w:p>
          <w:p w14:paraId="07D40F5D"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w:t>
            </w:r>
          </w:p>
          <w:p w14:paraId="6D5E28FE"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16. I said to him, ‘I will not clean the car.’</w:t>
            </w:r>
          </w:p>
          <w:p w14:paraId="505779AE"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w:t>
            </w:r>
          </w:p>
          <w:p w14:paraId="46E3E725"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17. Naheed said to Yasmeen, ‘You are very greedy.’</w:t>
            </w:r>
          </w:p>
          <w:p w14:paraId="3027559A"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w:t>
            </w:r>
          </w:p>
          <w:p w14:paraId="700BC2A5"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18. Komal says, ‘I love to eat chocolates.’</w:t>
            </w:r>
          </w:p>
          <w:p w14:paraId="0E371BA5"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lastRenderedPageBreak/>
              <w:t>...................................................................................................................................................</w:t>
            </w:r>
          </w:p>
          <w:p w14:paraId="732C4B66"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19. The old man said to his son, ‘Get a stick for me quickly.’</w:t>
            </w:r>
          </w:p>
          <w:p w14:paraId="05558CAF"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w:t>
            </w:r>
          </w:p>
          <w:p w14:paraId="3E02B62B" w14:textId="77777777" w:rsidR="00D704C0" w:rsidRPr="00D704C0"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20. He said to us, ‘Don’t go too far.’</w:t>
            </w:r>
          </w:p>
          <w:p w14:paraId="3B13317E" w14:textId="091369FD" w:rsidR="00880FFA" w:rsidRPr="00880FFA" w:rsidRDefault="00D704C0" w:rsidP="00D704C0">
            <w:pPr>
              <w:autoSpaceDE w:val="0"/>
              <w:autoSpaceDN w:val="0"/>
              <w:adjustRightInd w:val="0"/>
              <w:rPr>
                <w:rFonts w:ascii="Times New Roman" w:eastAsiaTheme="minorHAnsi" w:hAnsi="Times New Roman"/>
                <w:sz w:val="24"/>
                <w:szCs w:val="24"/>
                <w:lang w:val="en-US"/>
              </w:rPr>
            </w:pPr>
            <w:r w:rsidRPr="00D704C0">
              <w:rPr>
                <w:rFonts w:ascii="Times New Roman" w:eastAsiaTheme="minorHAnsi" w:hAnsi="Times New Roman"/>
                <w:sz w:val="24"/>
                <w:szCs w:val="24"/>
                <w:lang w:val="en-US"/>
              </w:rPr>
              <w:t>...................................................................................................................................................</w:t>
            </w:r>
          </w:p>
        </w:tc>
        <w:tc>
          <w:tcPr>
            <w:tcW w:w="1980" w:type="dxa"/>
          </w:tcPr>
          <w:p w14:paraId="6A5E76C7" w14:textId="77777777" w:rsidR="00352A4C" w:rsidRPr="003808A8" w:rsidRDefault="00352A4C" w:rsidP="00D72DC7">
            <w:pPr>
              <w:spacing w:before="120"/>
              <w:rPr>
                <w:rFonts w:asciiTheme="majorBidi" w:hAnsiTheme="majorBidi" w:cstheme="majorBidi"/>
                <w:sz w:val="24"/>
                <w:szCs w:val="24"/>
              </w:rPr>
            </w:pPr>
          </w:p>
        </w:tc>
      </w:tr>
      <w:tr w:rsidR="004D41C4" w:rsidRPr="003808A8" w14:paraId="44FF3D5D" w14:textId="77777777" w:rsidTr="00684D4F">
        <w:trPr>
          <w:trHeight w:val="397"/>
        </w:trPr>
        <w:tc>
          <w:tcPr>
            <w:tcW w:w="1170" w:type="dxa"/>
          </w:tcPr>
          <w:p w14:paraId="089908E7" w14:textId="6A5EAD7D" w:rsidR="004D41C4"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lastRenderedPageBreak/>
              <w:t>20 min</w:t>
            </w:r>
          </w:p>
        </w:tc>
        <w:tc>
          <w:tcPr>
            <w:tcW w:w="11700" w:type="dxa"/>
          </w:tcPr>
          <w:p w14:paraId="0EE1DF39" w14:textId="56C66778" w:rsidR="004D41C4" w:rsidRDefault="004D41C4" w:rsidP="004D41C4">
            <w:pPr>
              <w:spacing w:before="120"/>
              <w:rPr>
                <w:rFonts w:ascii="Times New Roman" w:hAnsi="Times New Roman"/>
                <w:b/>
                <w:sz w:val="24"/>
                <w:szCs w:val="24"/>
              </w:rPr>
            </w:pPr>
            <w:r w:rsidRPr="00FF2104">
              <w:rPr>
                <w:rFonts w:ascii="Times New Roman" w:hAnsi="Times New Roman"/>
                <w:b/>
                <w:sz w:val="24"/>
                <w:szCs w:val="24"/>
              </w:rPr>
              <w:t xml:space="preserve">Class Work: </w:t>
            </w:r>
            <w:r>
              <w:rPr>
                <w:rFonts w:ascii="Times New Roman" w:hAnsi="Times New Roman"/>
                <w:b/>
                <w:sz w:val="24"/>
                <w:szCs w:val="24"/>
              </w:rPr>
              <w:t>Learning about Language</w:t>
            </w:r>
          </w:p>
          <w:p w14:paraId="4D74DDC3" w14:textId="6F0AEC59" w:rsidR="003919B8" w:rsidRDefault="003919B8" w:rsidP="003919B8">
            <w:pPr>
              <w:spacing w:before="120"/>
              <w:rPr>
                <w:rFonts w:asciiTheme="majorBidi" w:hAnsiTheme="majorBidi" w:cstheme="majorBidi"/>
                <w:sz w:val="24"/>
                <w:szCs w:val="24"/>
              </w:rPr>
            </w:pPr>
            <w:r>
              <w:rPr>
                <w:rFonts w:asciiTheme="majorBidi" w:hAnsiTheme="majorBidi" w:cstheme="majorBidi"/>
                <w:sz w:val="24"/>
                <w:szCs w:val="24"/>
              </w:rPr>
              <w:t>Revise the concept of</w:t>
            </w:r>
            <w:r w:rsidR="0011479B">
              <w:rPr>
                <w:rFonts w:asciiTheme="majorBidi" w:hAnsiTheme="majorBidi" w:cstheme="majorBidi"/>
                <w:sz w:val="24"/>
                <w:szCs w:val="24"/>
              </w:rPr>
              <w:t xml:space="preserve"> Adverbs</w:t>
            </w:r>
            <w:r>
              <w:rPr>
                <w:rFonts w:asciiTheme="majorBidi" w:hAnsiTheme="majorBidi" w:cstheme="majorBidi"/>
                <w:sz w:val="24"/>
                <w:szCs w:val="24"/>
              </w:rPr>
              <w:t>. Scaffold the topic.</w:t>
            </w:r>
          </w:p>
          <w:p w14:paraId="176C53D0" w14:textId="77777777" w:rsidR="003919B8" w:rsidRPr="003808A8" w:rsidRDefault="003919B8" w:rsidP="003919B8">
            <w:pPr>
              <w:spacing w:before="120"/>
              <w:rPr>
                <w:rFonts w:asciiTheme="majorBidi" w:hAnsiTheme="majorBidi" w:cstheme="majorBidi"/>
                <w:b/>
                <w:sz w:val="24"/>
                <w:szCs w:val="24"/>
              </w:rPr>
            </w:pPr>
          </w:p>
          <w:p w14:paraId="31D82177"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4B888FF9" w14:textId="50A9B125" w:rsidR="003919B8" w:rsidRPr="003808A8" w:rsidRDefault="003919B8" w:rsidP="003919B8">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Pr>
                <w:rFonts w:asciiTheme="majorBidi" w:hAnsiTheme="majorBidi" w:cstheme="majorBidi"/>
                <w:sz w:val="24"/>
                <w:szCs w:val="24"/>
              </w:rPr>
              <w:t>C.</w:t>
            </w:r>
          </w:p>
          <w:p w14:paraId="510810B5" w14:textId="77777777" w:rsidR="003919B8" w:rsidRPr="003808A8" w:rsidRDefault="003919B8" w:rsidP="003919B8">
            <w:pPr>
              <w:spacing w:before="120"/>
              <w:rPr>
                <w:rFonts w:asciiTheme="majorBidi" w:hAnsiTheme="majorBidi" w:cstheme="majorBidi"/>
                <w:sz w:val="24"/>
                <w:szCs w:val="24"/>
              </w:rPr>
            </w:pPr>
          </w:p>
          <w:p w14:paraId="3D75D402"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B96E4D0" w14:textId="3C9D4244" w:rsidR="004D41C4" w:rsidRPr="0011479B" w:rsidRDefault="003919B8" w:rsidP="004D41C4">
            <w:pPr>
              <w:spacing w:before="120"/>
              <w:rPr>
                <w:rFonts w:asciiTheme="majorBidi" w:hAnsiTheme="majorBidi" w:cstheme="majorBidi"/>
                <w:sz w:val="24"/>
                <w:szCs w:val="24"/>
              </w:rPr>
            </w:pPr>
            <w:r>
              <w:rPr>
                <w:rFonts w:asciiTheme="majorBidi" w:hAnsiTheme="majorBidi" w:cstheme="majorBidi"/>
                <w:sz w:val="24"/>
                <w:szCs w:val="24"/>
              </w:rPr>
              <w:t>Complete any incomplete work.</w:t>
            </w:r>
          </w:p>
          <w:p w14:paraId="71F73E1D" w14:textId="77777777" w:rsidR="004D41C4" w:rsidRPr="003808A8" w:rsidRDefault="004D41C4" w:rsidP="00376E4F">
            <w:pPr>
              <w:autoSpaceDE w:val="0"/>
              <w:autoSpaceDN w:val="0"/>
              <w:adjustRightInd w:val="0"/>
              <w:rPr>
                <w:rFonts w:ascii="Times New Roman" w:eastAsiaTheme="minorHAnsi" w:hAnsi="Times New Roman"/>
                <w:b/>
                <w:sz w:val="24"/>
                <w:szCs w:val="24"/>
                <w:lang w:val="en-US"/>
              </w:rPr>
            </w:pPr>
          </w:p>
        </w:tc>
        <w:tc>
          <w:tcPr>
            <w:tcW w:w="1980" w:type="dxa"/>
          </w:tcPr>
          <w:p w14:paraId="3516C137" w14:textId="77777777" w:rsidR="004D41C4" w:rsidRPr="003808A8" w:rsidRDefault="004D41C4" w:rsidP="00D72DC7">
            <w:pPr>
              <w:spacing w:before="120"/>
              <w:rPr>
                <w:rFonts w:asciiTheme="majorBidi" w:hAnsiTheme="majorBidi" w:cstheme="majorBidi"/>
                <w:sz w:val="24"/>
                <w:szCs w:val="24"/>
              </w:rPr>
            </w:pPr>
          </w:p>
        </w:tc>
      </w:tr>
      <w:tr w:rsidR="00EE5284" w:rsidRPr="003808A8" w14:paraId="63A30254" w14:textId="77777777" w:rsidTr="00684D4F">
        <w:trPr>
          <w:trHeight w:val="397"/>
        </w:trPr>
        <w:tc>
          <w:tcPr>
            <w:tcW w:w="1170" w:type="dxa"/>
          </w:tcPr>
          <w:p w14:paraId="51C9B53C" w14:textId="1F947AB8"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sidR="00352A4C">
              <w:rPr>
                <w:rFonts w:asciiTheme="majorBidi" w:hAnsiTheme="majorBidi" w:cstheme="majorBidi"/>
                <w:b/>
                <w:sz w:val="24"/>
                <w:szCs w:val="24"/>
              </w:rPr>
              <w:t>4</w:t>
            </w:r>
            <w:r w:rsidRPr="003808A8">
              <w:rPr>
                <w:rFonts w:asciiTheme="majorBidi" w:hAnsiTheme="majorBidi" w:cstheme="majorBidi"/>
                <w:b/>
                <w:sz w:val="24"/>
                <w:szCs w:val="24"/>
              </w:rPr>
              <w:t>: 00/00/00</w:t>
            </w:r>
          </w:p>
          <w:p w14:paraId="6CD9D091" w14:textId="71AE8F1D" w:rsidR="00EE5284" w:rsidRPr="003808A8" w:rsidRDefault="00D862AF" w:rsidP="00752A7B">
            <w:pPr>
              <w:spacing w:before="120"/>
              <w:rPr>
                <w:rFonts w:asciiTheme="majorBidi" w:hAnsiTheme="majorBidi" w:cstheme="majorBidi"/>
                <w:b/>
                <w:sz w:val="24"/>
                <w:szCs w:val="24"/>
              </w:rPr>
            </w:pPr>
            <w:r>
              <w:rPr>
                <w:rFonts w:asciiTheme="majorBidi" w:hAnsiTheme="majorBidi" w:cstheme="majorBidi"/>
                <w:b/>
                <w:sz w:val="24"/>
                <w:szCs w:val="24"/>
              </w:rPr>
              <w:t>20</w:t>
            </w:r>
            <w:r w:rsidR="00D50BE3" w:rsidRPr="003808A8">
              <w:rPr>
                <w:rFonts w:asciiTheme="majorBidi" w:hAnsiTheme="majorBidi" w:cstheme="majorBidi"/>
                <w:b/>
                <w:sz w:val="24"/>
                <w:szCs w:val="24"/>
              </w:rPr>
              <w:t xml:space="preserve">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B3597F" w:rsidRDefault="00DE78DF" w:rsidP="00DE78DF">
            <w:pPr>
              <w:spacing w:before="120"/>
              <w:rPr>
                <w:rFonts w:ascii="Times New Roman" w:hAnsi="Times New Roman"/>
                <w:bCs/>
                <w:sz w:val="24"/>
                <w:szCs w:val="24"/>
              </w:rPr>
            </w:pPr>
          </w:p>
          <w:p w14:paraId="7DBF2840" w14:textId="64846CE4"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This activity will sharpen the students’ listening and pronunciation skills</w:t>
            </w:r>
            <w:r w:rsidR="00534667">
              <w:rPr>
                <w:rFonts w:ascii="Times New Roman" w:hAnsi="Times New Roman"/>
                <w:bCs/>
                <w:sz w:val="24"/>
                <w:szCs w:val="24"/>
              </w:rPr>
              <w:t>, and research skills</w:t>
            </w:r>
            <w:r w:rsidRPr="00FF2104">
              <w:rPr>
                <w:rFonts w:ascii="Times New Roman" w:hAnsi="Times New Roman"/>
                <w:bCs/>
                <w:sz w:val="24"/>
                <w:szCs w:val="24"/>
              </w:rPr>
              <w:t xml:space="preserve">. </w:t>
            </w:r>
          </w:p>
          <w:p w14:paraId="63152CEB" w14:textId="72AA33A5" w:rsidR="00C37937"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111A0BCB"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r w:rsidR="0011479B">
              <w:rPr>
                <w:rFonts w:asciiTheme="majorBidi" w:hAnsiTheme="majorBidi" w:cstheme="majorBidi"/>
                <w:bCs/>
                <w:sz w:val="24"/>
                <w:szCs w:val="24"/>
              </w:rPr>
              <w:t>.</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3C02F536" w14:textId="77777777" w:rsidR="0025363D"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p w14:paraId="17A4074C" w14:textId="77777777" w:rsidR="00534667" w:rsidRDefault="00534667" w:rsidP="00752A7B">
            <w:pPr>
              <w:spacing w:before="120"/>
              <w:rPr>
                <w:rFonts w:asciiTheme="majorBidi" w:hAnsiTheme="majorBidi" w:cstheme="majorBidi"/>
                <w:sz w:val="24"/>
                <w:szCs w:val="24"/>
              </w:rPr>
            </w:pPr>
            <w:r>
              <w:rPr>
                <w:rFonts w:asciiTheme="majorBidi" w:hAnsiTheme="majorBidi" w:cstheme="majorBidi"/>
                <w:sz w:val="24"/>
                <w:szCs w:val="24"/>
              </w:rPr>
              <w:t>Research skills</w:t>
            </w:r>
          </w:p>
          <w:p w14:paraId="132A9501" w14:textId="0A41C15F" w:rsidR="00534667" w:rsidRPr="003808A8" w:rsidRDefault="00534667" w:rsidP="00752A7B">
            <w:pPr>
              <w:spacing w:before="120"/>
              <w:rPr>
                <w:rFonts w:asciiTheme="majorBidi" w:hAnsiTheme="majorBidi" w:cstheme="majorBidi"/>
                <w:sz w:val="24"/>
                <w:szCs w:val="24"/>
              </w:rPr>
            </w:pPr>
          </w:p>
        </w:tc>
      </w:tr>
      <w:tr w:rsidR="00977285" w:rsidRPr="003808A8" w14:paraId="14E69EFA" w14:textId="77777777" w:rsidTr="00684D4F">
        <w:trPr>
          <w:trHeight w:val="397"/>
        </w:trPr>
        <w:tc>
          <w:tcPr>
            <w:tcW w:w="1170" w:type="dxa"/>
          </w:tcPr>
          <w:p w14:paraId="4D67A7A8" w14:textId="3E5E91C8" w:rsidR="00977285" w:rsidRPr="003808A8" w:rsidRDefault="001B6039" w:rsidP="00D50BE3">
            <w:pPr>
              <w:spacing w:before="120"/>
              <w:rPr>
                <w:rFonts w:asciiTheme="majorBidi" w:hAnsiTheme="majorBidi" w:cstheme="majorBidi"/>
                <w:b/>
                <w:sz w:val="24"/>
                <w:szCs w:val="24"/>
              </w:rPr>
            </w:pPr>
            <w:r>
              <w:rPr>
                <w:rFonts w:asciiTheme="majorBidi" w:hAnsiTheme="majorBidi" w:cstheme="majorBidi"/>
                <w:b/>
                <w:sz w:val="24"/>
                <w:szCs w:val="24"/>
              </w:rPr>
              <w:t>3</w:t>
            </w:r>
            <w:r w:rsidR="00585F19" w:rsidRPr="003808A8">
              <w:rPr>
                <w:rFonts w:asciiTheme="majorBidi" w:hAnsiTheme="majorBidi" w:cstheme="majorBidi"/>
                <w:b/>
                <w:sz w:val="24"/>
                <w:szCs w:val="24"/>
              </w:rPr>
              <w:t>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172AAE0D"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5B63F838" w14:textId="253671D5" w:rsidR="00156F49" w:rsidRDefault="00156F49" w:rsidP="00977285">
            <w:pPr>
              <w:shd w:val="clear" w:color="auto" w:fill="FFFFFF"/>
              <w:rPr>
                <w:rFonts w:asciiTheme="majorBidi" w:hAnsiTheme="majorBidi" w:cstheme="majorBidi"/>
                <w:sz w:val="24"/>
                <w:szCs w:val="24"/>
              </w:rPr>
            </w:pPr>
          </w:p>
          <w:p w14:paraId="34B9CB07" w14:textId="07CCF7CD" w:rsidR="00156F49" w:rsidRDefault="00156F49"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Revise the concept of topic statement. Ask them to compare and discuss the texts provided and remind them that their </w:t>
            </w:r>
            <w:r w:rsidR="0007330A">
              <w:rPr>
                <w:rFonts w:asciiTheme="majorBidi" w:hAnsiTheme="majorBidi" w:cstheme="majorBidi"/>
                <w:sz w:val="24"/>
                <w:szCs w:val="24"/>
              </w:rPr>
              <w:t>argument should be backed by a clear defence, proof, and examples.</w:t>
            </w:r>
          </w:p>
          <w:p w14:paraId="312DA9B7" w14:textId="77777777" w:rsidR="0023195D" w:rsidRPr="00AB2408" w:rsidRDefault="0023195D" w:rsidP="00977285">
            <w:pPr>
              <w:shd w:val="clear" w:color="auto" w:fill="FFFFFF"/>
              <w:rPr>
                <w:rFonts w:ascii="Times New Roman" w:hAnsi="Times New Roman"/>
                <w:bCs/>
                <w:color w:val="000000"/>
                <w:sz w:val="24"/>
                <w:szCs w:val="24"/>
                <w:lang w:val="en-US"/>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1397914" w14:textId="6A82CA2E" w:rsidR="00B07851" w:rsidRPr="003808A8"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tc>
      </w:tr>
      <w:tr w:rsidR="00752A7B" w:rsidRPr="003808A8" w14:paraId="47DB0D86" w14:textId="77777777" w:rsidTr="00684D4F">
        <w:trPr>
          <w:trHeight w:val="397"/>
        </w:trPr>
        <w:tc>
          <w:tcPr>
            <w:tcW w:w="1170" w:type="dxa"/>
          </w:tcPr>
          <w:p w14:paraId="71FD37F7" w14:textId="42987870" w:rsidR="00752A7B" w:rsidRPr="003808A8" w:rsidRDefault="001B6039" w:rsidP="00752A7B">
            <w:pPr>
              <w:spacing w:before="120"/>
              <w:rPr>
                <w:rFonts w:asciiTheme="majorBidi" w:hAnsiTheme="majorBidi" w:cstheme="majorBidi"/>
                <w:b/>
                <w:sz w:val="24"/>
                <w:szCs w:val="24"/>
              </w:rPr>
            </w:pPr>
            <w:r>
              <w:rPr>
                <w:rFonts w:asciiTheme="majorBidi" w:hAnsiTheme="majorBidi" w:cstheme="majorBidi"/>
                <w:b/>
                <w:sz w:val="24"/>
                <w:szCs w:val="24"/>
              </w:rPr>
              <w:t>10</w:t>
            </w:r>
            <w:r w:rsidR="00752A7B" w:rsidRPr="003808A8">
              <w:rPr>
                <w:rFonts w:asciiTheme="majorBidi" w:hAnsiTheme="majorBidi" w:cstheme="majorBidi"/>
                <w:b/>
                <w:sz w:val="24"/>
                <w:szCs w:val="24"/>
              </w:rPr>
              <w:t xml:space="preserve"> min</w:t>
            </w:r>
          </w:p>
        </w:tc>
        <w:tc>
          <w:tcPr>
            <w:tcW w:w="11700" w:type="dxa"/>
          </w:tcPr>
          <w:p w14:paraId="47DB0D7B" w14:textId="5911E9D0" w:rsidR="001F1E16" w:rsidRPr="00E748DE" w:rsidRDefault="00752A7B" w:rsidP="00E748DE">
            <w:pPr>
              <w:spacing w:line="360" w:lineRule="auto"/>
              <w:rPr>
                <w:rFonts w:ascii="Times New Roman" w:hAnsi="Times New Roman"/>
                <w:bCs/>
                <w:sz w:val="24"/>
                <w:szCs w:val="24"/>
              </w:rPr>
            </w:pPr>
            <w:r w:rsidRPr="00E748DE">
              <w:rPr>
                <w:rFonts w:ascii="Times New Roman" w:hAnsi="Times New Roman"/>
                <w:b/>
                <w:sz w:val="24"/>
                <w:szCs w:val="24"/>
              </w:rPr>
              <w:t>Plenary:</w:t>
            </w:r>
            <w:r w:rsidRPr="00E748DE">
              <w:rPr>
                <w:rFonts w:ascii="Times New Roman" w:hAnsi="Times New Roman"/>
                <w:sz w:val="24"/>
                <w:szCs w:val="24"/>
              </w:rPr>
              <w:t xml:space="preserve"> </w:t>
            </w:r>
            <w:r w:rsidR="00CC6DBC" w:rsidRPr="00E748DE">
              <w:rPr>
                <w:rFonts w:ascii="Times New Roman" w:hAnsi="Times New Roman"/>
                <w:sz w:val="24"/>
                <w:szCs w:val="24"/>
              </w:rPr>
              <w:t>Ask the students the following question</w:t>
            </w:r>
            <w:r w:rsidR="001F1E16" w:rsidRPr="00E748DE">
              <w:rPr>
                <w:rFonts w:ascii="Times New Roman" w:hAnsi="Times New Roman"/>
                <w:sz w:val="24"/>
                <w:szCs w:val="24"/>
              </w:rPr>
              <w:t>:</w:t>
            </w:r>
            <w:r w:rsidR="008A491F" w:rsidRPr="00E748DE">
              <w:rPr>
                <w:rFonts w:ascii="Times New Roman" w:hAnsi="Times New Roman"/>
                <w:sz w:val="24"/>
                <w:szCs w:val="24"/>
              </w:rPr>
              <w:t xml:space="preserve"> </w:t>
            </w:r>
            <w:r w:rsidR="00E748DE">
              <w:rPr>
                <w:rFonts w:ascii="Times New Roman" w:hAnsi="Times New Roman"/>
                <w:bCs/>
                <w:sz w:val="24"/>
                <w:szCs w:val="24"/>
              </w:rPr>
              <w:t>b</w:t>
            </w:r>
            <w:r w:rsidR="00E748DE" w:rsidRPr="00E748DE">
              <w:rPr>
                <w:rFonts w:ascii="Times New Roman" w:hAnsi="Times New Roman"/>
                <w:bCs/>
                <w:sz w:val="24"/>
                <w:szCs w:val="24"/>
              </w:rPr>
              <w:t>rainstorm or mind map of what has been learnt during lesson</w:t>
            </w:r>
            <w:r w:rsidR="00E748DE">
              <w:rPr>
                <w:rFonts w:ascii="Times New Roman" w:hAnsi="Times New Roman"/>
                <w:bCs/>
                <w:sz w:val="24"/>
                <w:szCs w:val="24"/>
              </w:rPr>
              <w:t>.</w:t>
            </w:r>
          </w:p>
        </w:tc>
        <w:tc>
          <w:tcPr>
            <w:tcW w:w="1980" w:type="dxa"/>
          </w:tcPr>
          <w:p w14:paraId="47DB0D83" w14:textId="77777777"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47DB0D85" w14:textId="5ADDFB03" w:rsidR="00752A7B" w:rsidRPr="003808A8" w:rsidRDefault="00752A7B" w:rsidP="001D1C17">
            <w:pPr>
              <w:spacing w:before="120"/>
              <w:rPr>
                <w:rFonts w:asciiTheme="majorBidi" w:hAnsiTheme="majorBidi" w:cstheme="majorBidi"/>
                <w:sz w:val="24"/>
                <w:szCs w:val="24"/>
              </w:rPr>
            </w:pP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549FC367" w:rsidR="008F5B26" w:rsidRDefault="008F5B26" w:rsidP="007A0807">
            <w:pPr>
              <w:pStyle w:val="8Copy"/>
              <w:keepNext/>
              <w:spacing w:after="120"/>
              <w:rPr>
                <w:rFonts w:asciiTheme="majorBidi" w:hAnsiTheme="majorBidi" w:cstheme="majorBidi"/>
                <w:sz w:val="24"/>
                <w:szCs w:val="24"/>
              </w:rPr>
            </w:pPr>
          </w:p>
          <w:p w14:paraId="10182B46" w14:textId="77777777" w:rsidR="00780EBB" w:rsidRDefault="00780EBB"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B631" w14:textId="77777777" w:rsidR="003338E0" w:rsidRDefault="003338E0" w:rsidP="0051756A">
      <w:r>
        <w:separator/>
      </w:r>
    </w:p>
  </w:endnote>
  <w:endnote w:type="continuationSeparator" w:id="0">
    <w:p w14:paraId="594C83F6" w14:textId="77777777" w:rsidR="003338E0" w:rsidRDefault="003338E0"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A1"/>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ADB3" w14:textId="77777777" w:rsidR="003338E0" w:rsidRDefault="003338E0" w:rsidP="0051756A">
      <w:r>
        <w:separator/>
      </w:r>
    </w:p>
  </w:footnote>
  <w:footnote w:type="continuationSeparator" w:id="0">
    <w:p w14:paraId="0FEC864E" w14:textId="77777777" w:rsidR="003338E0" w:rsidRDefault="003338E0"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EA7395"/>
    <w:multiLevelType w:val="hybridMultilevel"/>
    <w:tmpl w:val="861C6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3767C"/>
    <w:multiLevelType w:val="singleLevel"/>
    <w:tmpl w:val="0409000F"/>
    <w:lvl w:ilvl="0">
      <w:start w:val="1"/>
      <w:numFmt w:val="decimal"/>
      <w:lvlText w:val="%1."/>
      <w:lvlJc w:val="left"/>
      <w:pPr>
        <w:tabs>
          <w:tab w:val="num" w:pos="360"/>
        </w:tabs>
        <w:ind w:left="360" w:hanging="360"/>
      </w:pPr>
      <w:rPr>
        <w:rFonts w:hint="default"/>
      </w:rPr>
    </w:lvl>
  </w:abstractNum>
  <w:num w:numId="1" w16cid:durableId="1145971053">
    <w:abstractNumId w:val="4"/>
  </w:num>
  <w:num w:numId="2" w16cid:durableId="178666392">
    <w:abstractNumId w:val="1"/>
  </w:num>
  <w:num w:numId="3" w16cid:durableId="1113404083">
    <w:abstractNumId w:val="2"/>
  </w:num>
  <w:num w:numId="4" w16cid:durableId="46535011">
    <w:abstractNumId w:val="0"/>
  </w:num>
  <w:num w:numId="5" w16cid:durableId="1301300183">
    <w:abstractNumId w:val="3"/>
  </w:num>
  <w:num w:numId="6" w16cid:durableId="123335322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4B91"/>
    <w:rsid w:val="0000722B"/>
    <w:rsid w:val="0001036E"/>
    <w:rsid w:val="00012CA3"/>
    <w:rsid w:val="00014EEB"/>
    <w:rsid w:val="0002200B"/>
    <w:rsid w:val="000227F0"/>
    <w:rsid w:val="00024D0D"/>
    <w:rsid w:val="00025C11"/>
    <w:rsid w:val="000277AE"/>
    <w:rsid w:val="00042E62"/>
    <w:rsid w:val="00047CB8"/>
    <w:rsid w:val="00047D69"/>
    <w:rsid w:val="000518BA"/>
    <w:rsid w:val="00056C2D"/>
    <w:rsid w:val="00062154"/>
    <w:rsid w:val="000639AF"/>
    <w:rsid w:val="000647FA"/>
    <w:rsid w:val="00066D76"/>
    <w:rsid w:val="00070176"/>
    <w:rsid w:val="00072BA1"/>
    <w:rsid w:val="0007330A"/>
    <w:rsid w:val="0008301C"/>
    <w:rsid w:val="00086FDD"/>
    <w:rsid w:val="00087DA4"/>
    <w:rsid w:val="00087DF1"/>
    <w:rsid w:val="00090CCC"/>
    <w:rsid w:val="00093748"/>
    <w:rsid w:val="00094B8F"/>
    <w:rsid w:val="000A4DCD"/>
    <w:rsid w:val="000B0202"/>
    <w:rsid w:val="000B3E02"/>
    <w:rsid w:val="000B522E"/>
    <w:rsid w:val="000C21AA"/>
    <w:rsid w:val="000C4812"/>
    <w:rsid w:val="000C7E80"/>
    <w:rsid w:val="000D0704"/>
    <w:rsid w:val="000E0415"/>
    <w:rsid w:val="000E0928"/>
    <w:rsid w:val="000E638A"/>
    <w:rsid w:val="000F6E98"/>
    <w:rsid w:val="001042CA"/>
    <w:rsid w:val="00105790"/>
    <w:rsid w:val="00107E86"/>
    <w:rsid w:val="0011228A"/>
    <w:rsid w:val="001142CB"/>
    <w:rsid w:val="0011479B"/>
    <w:rsid w:val="00114E50"/>
    <w:rsid w:val="001223C8"/>
    <w:rsid w:val="001240B9"/>
    <w:rsid w:val="0012699F"/>
    <w:rsid w:val="00131571"/>
    <w:rsid w:val="001322E9"/>
    <w:rsid w:val="00135369"/>
    <w:rsid w:val="0014032F"/>
    <w:rsid w:val="0014042F"/>
    <w:rsid w:val="00142338"/>
    <w:rsid w:val="00154038"/>
    <w:rsid w:val="00155635"/>
    <w:rsid w:val="00156F49"/>
    <w:rsid w:val="00157167"/>
    <w:rsid w:val="00164990"/>
    <w:rsid w:val="00165489"/>
    <w:rsid w:val="001663DB"/>
    <w:rsid w:val="00171180"/>
    <w:rsid w:val="001730EB"/>
    <w:rsid w:val="0017378F"/>
    <w:rsid w:val="001755D9"/>
    <w:rsid w:val="0017681D"/>
    <w:rsid w:val="00177107"/>
    <w:rsid w:val="00192453"/>
    <w:rsid w:val="00197A1D"/>
    <w:rsid w:val="001A0A42"/>
    <w:rsid w:val="001A10E1"/>
    <w:rsid w:val="001A1C7B"/>
    <w:rsid w:val="001A233D"/>
    <w:rsid w:val="001A4FA1"/>
    <w:rsid w:val="001B1FD0"/>
    <w:rsid w:val="001B4334"/>
    <w:rsid w:val="001B6039"/>
    <w:rsid w:val="001C0094"/>
    <w:rsid w:val="001C1BF1"/>
    <w:rsid w:val="001C2224"/>
    <w:rsid w:val="001C529C"/>
    <w:rsid w:val="001C6E2A"/>
    <w:rsid w:val="001D1A7E"/>
    <w:rsid w:val="001D1C17"/>
    <w:rsid w:val="001D51BD"/>
    <w:rsid w:val="001D6AF9"/>
    <w:rsid w:val="001D70CC"/>
    <w:rsid w:val="001E0EE3"/>
    <w:rsid w:val="001E5907"/>
    <w:rsid w:val="001E6BEC"/>
    <w:rsid w:val="001E788D"/>
    <w:rsid w:val="001F04F7"/>
    <w:rsid w:val="001F109A"/>
    <w:rsid w:val="001F1E16"/>
    <w:rsid w:val="001F5256"/>
    <w:rsid w:val="001F71BD"/>
    <w:rsid w:val="00200B0A"/>
    <w:rsid w:val="002013AA"/>
    <w:rsid w:val="00202D4A"/>
    <w:rsid w:val="00202DD3"/>
    <w:rsid w:val="002160B6"/>
    <w:rsid w:val="00223DEB"/>
    <w:rsid w:val="00230AC3"/>
    <w:rsid w:val="002312B1"/>
    <w:rsid w:val="0023195D"/>
    <w:rsid w:val="0023692E"/>
    <w:rsid w:val="002377D0"/>
    <w:rsid w:val="002450A4"/>
    <w:rsid w:val="0025178A"/>
    <w:rsid w:val="0025363D"/>
    <w:rsid w:val="00261B14"/>
    <w:rsid w:val="002623E9"/>
    <w:rsid w:val="002630D4"/>
    <w:rsid w:val="0026351D"/>
    <w:rsid w:val="00265E0C"/>
    <w:rsid w:val="00267B3E"/>
    <w:rsid w:val="0027175A"/>
    <w:rsid w:val="00271C70"/>
    <w:rsid w:val="00273F2A"/>
    <w:rsid w:val="002805CC"/>
    <w:rsid w:val="00280B34"/>
    <w:rsid w:val="00281735"/>
    <w:rsid w:val="00286254"/>
    <w:rsid w:val="002870C4"/>
    <w:rsid w:val="00291BF1"/>
    <w:rsid w:val="00292749"/>
    <w:rsid w:val="00292B4F"/>
    <w:rsid w:val="00293DEC"/>
    <w:rsid w:val="002953D5"/>
    <w:rsid w:val="002962E6"/>
    <w:rsid w:val="00296EBC"/>
    <w:rsid w:val="00297CD4"/>
    <w:rsid w:val="002A0A4C"/>
    <w:rsid w:val="002A618D"/>
    <w:rsid w:val="002B3406"/>
    <w:rsid w:val="002C0349"/>
    <w:rsid w:val="002D1122"/>
    <w:rsid w:val="002D17EC"/>
    <w:rsid w:val="002D1951"/>
    <w:rsid w:val="002D1A00"/>
    <w:rsid w:val="002D7B8C"/>
    <w:rsid w:val="002E1136"/>
    <w:rsid w:val="002E17FD"/>
    <w:rsid w:val="002E4170"/>
    <w:rsid w:val="002E7E9C"/>
    <w:rsid w:val="002F643F"/>
    <w:rsid w:val="002F7D74"/>
    <w:rsid w:val="0030180E"/>
    <w:rsid w:val="003116A8"/>
    <w:rsid w:val="00313AAD"/>
    <w:rsid w:val="0031737F"/>
    <w:rsid w:val="00321C7F"/>
    <w:rsid w:val="0032319F"/>
    <w:rsid w:val="00323D12"/>
    <w:rsid w:val="003317C8"/>
    <w:rsid w:val="003338E0"/>
    <w:rsid w:val="00333977"/>
    <w:rsid w:val="0033630C"/>
    <w:rsid w:val="00346230"/>
    <w:rsid w:val="003506BD"/>
    <w:rsid w:val="003516FF"/>
    <w:rsid w:val="00352A4C"/>
    <w:rsid w:val="00352B23"/>
    <w:rsid w:val="00353215"/>
    <w:rsid w:val="003564C2"/>
    <w:rsid w:val="00362EC3"/>
    <w:rsid w:val="0036788F"/>
    <w:rsid w:val="00371EA9"/>
    <w:rsid w:val="003741B3"/>
    <w:rsid w:val="003743CB"/>
    <w:rsid w:val="00374A36"/>
    <w:rsid w:val="00376E4F"/>
    <w:rsid w:val="003808A8"/>
    <w:rsid w:val="00386161"/>
    <w:rsid w:val="003919B8"/>
    <w:rsid w:val="00393519"/>
    <w:rsid w:val="00395208"/>
    <w:rsid w:val="0039690D"/>
    <w:rsid w:val="003A0DD3"/>
    <w:rsid w:val="003A3E26"/>
    <w:rsid w:val="003A42C5"/>
    <w:rsid w:val="003A66A3"/>
    <w:rsid w:val="003B14FF"/>
    <w:rsid w:val="003B4466"/>
    <w:rsid w:val="003B643E"/>
    <w:rsid w:val="003B7924"/>
    <w:rsid w:val="003C2D84"/>
    <w:rsid w:val="003C3251"/>
    <w:rsid w:val="003C3C2A"/>
    <w:rsid w:val="003C462A"/>
    <w:rsid w:val="003C7192"/>
    <w:rsid w:val="003D25B5"/>
    <w:rsid w:val="003E2C68"/>
    <w:rsid w:val="003E4261"/>
    <w:rsid w:val="003E60C3"/>
    <w:rsid w:val="00401741"/>
    <w:rsid w:val="00411956"/>
    <w:rsid w:val="0042014D"/>
    <w:rsid w:val="0042073B"/>
    <w:rsid w:val="00420CE7"/>
    <w:rsid w:val="00430F09"/>
    <w:rsid w:val="0043578A"/>
    <w:rsid w:val="00436FEF"/>
    <w:rsid w:val="00441888"/>
    <w:rsid w:val="00442B7A"/>
    <w:rsid w:val="004542BA"/>
    <w:rsid w:val="00456CEB"/>
    <w:rsid w:val="004649B6"/>
    <w:rsid w:val="00464F93"/>
    <w:rsid w:val="00474823"/>
    <w:rsid w:val="00474851"/>
    <w:rsid w:val="0047704A"/>
    <w:rsid w:val="00480DEB"/>
    <w:rsid w:val="00481FA8"/>
    <w:rsid w:val="004850F7"/>
    <w:rsid w:val="00492493"/>
    <w:rsid w:val="004A07CD"/>
    <w:rsid w:val="004A0B78"/>
    <w:rsid w:val="004A33B1"/>
    <w:rsid w:val="004B0046"/>
    <w:rsid w:val="004B0EB4"/>
    <w:rsid w:val="004B5BFC"/>
    <w:rsid w:val="004C10C3"/>
    <w:rsid w:val="004C1820"/>
    <w:rsid w:val="004C63CE"/>
    <w:rsid w:val="004C7B8D"/>
    <w:rsid w:val="004D2B42"/>
    <w:rsid w:val="004D41C4"/>
    <w:rsid w:val="004D4D80"/>
    <w:rsid w:val="004D7785"/>
    <w:rsid w:val="004E0D0A"/>
    <w:rsid w:val="004E1D97"/>
    <w:rsid w:val="004E32E7"/>
    <w:rsid w:val="004E4BD8"/>
    <w:rsid w:val="004F5016"/>
    <w:rsid w:val="005028A8"/>
    <w:rsid w:val="00503B88"/>
    <w:rsid w:val="00504389"/>
    <w:rsid w:val="00505419"/>
    <w:rsid w:val="005065D6"/>
    <w:rsid w:val="00507816"/>
    <w:rsid w:val="00507929"/>
    <w:rsid w:val="00514C1A"/>
    <w:rsid w:val="00516238"/>
    <w:rsid w:val="0051756A"/>
    <w:rsid w:val="005228CA"/>
    <w:rsid w:val="00526595"/>
    <w:rsid w:val="00530580"/>
    <w:rsid w:val="005310CA"/>
    <w:rsid w:val="00531C4C"/>
    <w:rsid w:val="00532909"/>
    <w:rsid w:val="00534667"/>
    <w:rsid w:val="00535BE2"/>
    <w:rsid w:val="00537D0B"/>
    <w:rsid w:val="0054025F"/>
    <w:rsid w:val="005402F4"/>
    <w:rsid w:val="00541B58"/>
    <w:rsid w:val="00541F05"/>
    <w:rsid w:val="00542E2A"/>
    <w:rsid w:val="0054517D"/>
    <w:rsid w:val="005515BE"/>
    <w:rsid w:val="00553DED"/>
    <w:rsid w:val="005566F2"/>
    <w:rsid w:val="0056245A"/>
    <w:rsid w:val="00562755"/>
    <w:rsid w:val="0056381A"/>
    <w:rsid w:val="00567C82"/>
    <w:rsid w:val="00573D7F"/>
    <w:rsid w:val="0057594A"/>
    <w:rsid w:val="00581960"/>
    <w:rsid w:val="00581CB7"/>
    <w:rsid w:val="0058407A"/>
    <w:rsid w:val="00584A46"/>
    <w:rsid w:val="00585F19"/>
    <w:rsid w:val="00586120"/>
    <w:rsid w:val="0059279A"/>
    <w:rsid w:val="005970DE"/>
    <w:rsid w:val="005A4DE6"/>
    <w:rsid w:val="005A534B"/>
    <w:rsid w:val="005B09C4"/>
    <w:rsid w:val="005C474F"/>
    <w:rsid w:val="005C5946"/>
    <w:rsid w:val="005C63E0"/>
    <w:rsid w:val="005C6D97"/>
    <w:rsid w:val="005C73AF"/>
    <w:rsid w:val="005C740A"/>
    <w:rsid w:val="005D04EA"/>
    <w:rsid w:val="005D05E3"/>
    <w:rsid w:val="005D0701"/>
    <w:rsid w:val="005D258A"/>
    <w:rsid w:val="005D35E4"/>
    <w:rsid w:val="005D4E26"/>
    <w:rsid w:val="005D5C55"/>
    <w:rsid w:val="005D7613"/>
    <w:rsid w:val="005E309C"/>
    <w:rsid w:val="005F1101"/>
    <w:rsid w:val="005F1528"/>
    <w:rsid w:val="005F19A8"/>
    <w:rsid w:val="005F4F1D"/>
    <w:rsid w:val="00601AF9"/>
    <w:rsid w:val="006040AD"/>
    <w:rsid w:val="006048DD"/>
    <w:rsid w:val="006054EE"/>
    <w:rsid w:val="00605F70"/>
    <w:rsid w:val="006102F2"/>
    <w:rsid w:val="00610E67"/>
    <w:rsid w:val="00612653"/>
    <w:rsid w:val="00612B4D"/>
    <w:rsid w:val="006205B0"/>
    <w:rsid w:val="00625170"/>
    <w:rsid w:val="00625A5A"/>
    <w:rsid w:val="00625E6E"/>
    <w:rsid w:val="006276D3"/>
    <w:rsid w:val="00630548"/>
    <w:rsid w:val="00635A67"/>
    <w:rsid w:val="00641FBD"/>
    <w:rsid w:val="00642AC8"/>
    <w:rsid w:val="00643580"/>
    <w:rsid w:val="00644006"/>
    <w:rsid w:val="00644241"/>
    <w:rsid w:val="00647789"/>
    <w:rsid w:val="006566B8"/>
    <w:rsid w:val="006628C0"/>
    <w:rsid w:val="0067055D"/>
    <w:rsid w:val="00673850"/>
    <w:rsid w:val="00684D4F"/>
    <w:rsid w:val="00697147"/>
    <w:rsid w:val="006A483C"/>
    <w:rsid w:val="006A4E46"/>
    <w:rsid w:val="006A5BEA"/>
    <w:rsid w:val="006A5C40"/>
    <w:rsid w:val="006A5E7C"/>
    <w:rsid w:val="006A603C"/>
    <w:rsid w:val="006B4C1C"/>
    <w:rsid w:val="006B5AAA"/>
    <w:rsid w:val="006C1D64"/>
    <w:rsid w:val="006C5F6C"/>
    <w:rsid w:val="006C65B1"/>
    <w:rsid w:val="006D5478"/>
    <w:rsid w:val="006D6045"/>
    <w:rsid w:val="006D7A0E"/>
    <w:rsid w:val="006E770C"/>
    <w:rsid w:val="006F6500"/>
    <w:rsid w:val="006F7193"/>
    <w:rsid w:val="0070298D"/>
    <w:rsid w:val="00702CFA"/>
    <w:rsid w:val="007051CF"/>
    <w:rsid w:val="00705D72"/>
    <w:rsid w:val="007060E3"/>
    <w:rsid w:val="007073BD"/>
    <w:rsid w:val="00707642"/>
    <w:rsid w:val="00710A44"/>
    <w:rsid w:val="007214D2"/>
    <w:rsid w:val="007221BB"/>
    <w:rsid w:val="00730BC2"/>
    <w:rsid w:val="00734D89"/>
    <w:rsid w:val="00736B11"/>
    <w:rsid w:val="007372CC"/>
    <w:rsid w:val="00741B5C"/>
    <w:rsid w:val="0074572A"/>
    <w:rsid w:val="00750564"/>
    <w:rsid w:val="00752A7B"/>
    <w:rsid w:val="007561D2"/>
    <w:rsid w:val="007605C9"/>
    <w:rsid w:val="007606FB"/>
    <w:rsid w:val="00761AC9"/>
    <w:rsid w:val="00762346"/>
    <w:rsid w:val="0076583C"/>
    <w:rsid w:val="007659B4"/>
    <w:rsid w:val="007675F3"/>
    <w:rsid w:val="007723F0"/>
    <w:rsid w:val="00772D3E"/>
    <w:rsid w:val="007735F2"/>
    <w:rsid w:val="007739E0"/>
    <w:rsid w:val="00775249"/>
    <w:rsid w:val="00780EBB"/>
    <w:rsid w:val="00780F23"/>
    <w:rsid w:val="00782929"/>
    <w:rsid w:val="00783EC9"/>
    <w:rsid w:val="00784AA4"/>
    <w:rsid w:val="007867BE"/>
    <w:rsid w:val="00787A91"/>
    <w:rsid w:val="00790626"/>
    <w:rsid w:val="007942CE"/>
    <w:rsid w:val="00796C2C"/>
    <w:rsid w:val="00796D3B"/>
    <w:rsid w:val="007A0807"/>
    <w:rsid w:val="007A0F95"/>
    <w:rsid w:val="007A13A1"/>
    <w:rsid w:val="007A3467"/>
    <w:rsid w:val="007B01A7"/>
    <w:rsid w:val="007B1A7A"/>
    <w:rsid w:val="007B3DD0"/>
    <w:rsid w:val="007B526E"/>
    <w:rsid w:val="007B5E72"/>
    <w:rsid w:val="007B73EA"/>
    <w:rsid w:val="007C0D3D"/>
    <w:rsid w:val="007C225E"/>
    <w:rsid w:val="007C47BC"/>
    <w:rsid w:val="007D01F9"/>
    <w:rsid w:val="007D1CA5"/>
    <w:rsid w:val="007D1E75"/>
    <w:rsid w:val="007D3775"/>
    <w:rsid w:val="007D728C"/>
    <w:rsid w:val="007E1BEC"/>
    <w:rsid w:val="007E4F7E"/>
    <w:rsid w:val="007E5CE2"/>
    <w:rsid w:val="007E716C"/>
    <w:rsid w:val="007E79D0"/>
    <w:rsid w:val="007F4A5F"/>
    <w:rsid w:val="007F5AE9"/>
    <w:rsid w:val="008002E7"/>
    <w:rsid w:val="00802C2C"/>
    <w:rsid w:val="0080337F"/>
    <w:rsid w:val="00803F7F"/>
    <w:rsid w:val="008051C6"/>
    <w:rsid w:val="008072BA"/>
    <w:rsid w:val="00807886"/>
    <w:rsid w:val="00810A91"/>
    <w:rsid w:val="00814E11"/>
    <w:rsid w:val="00821405"/>
    <w:rsid w:val="00823459"/>
    <w:rsid w:val="0083128A"/>
    <w:rsid w:val="00831CDA"/>
    <w:rsid w:val="00831E26"/>
    <w:rsid w:val="00836880"/>
    <w:rsid w:val="00837DC4"/>
    <w:rsid w:val="0084374D"/>
    <w:rsid w:val="00846C07"/>
    <w:rsid w:val="008505EC"/>
    <w:rsid w:val="00851A61"/>
    <w:rsid w:val="0085218F"/>
    <w:rsid w:val="00854EE7"/>
    <w:rsid w:val="00856C39"/>
    <w:rsid w:val="00857ADB"/>
    <w:rsid w:val="00861F95"/>
    <w:rsid w:val="00864394"/>
    <w:rsid w:val="00866251"/>
    <w:rsid w:val="00866D11"/>
    <w:rsid w:val="00871074"/>
    <w:rsid w:val="00873A4C"/>
    <w:rsid w:val="00875DEA"/>
    <w:rsid w:val="0087758E"/>
    <w:rsid w:val="00877E43"/>
    <w:rsid w:val="00880FFA"/>
    <w:rsid w:val="00882FCC"/>
    <w:rsid w:val="00884D64"/>
    <w:rsid w:val="00885F29"/>
    <w:rsid w:val="00890257"/>
    <w:rsid w:val="008919D0"/>
    <w:rsid w:val="00891C7D"/>
    <w:rsid w:val="00895589"/>
    <w:rsid w:val="008961AB"/>
    <w:rsid w:val="0089657A"/>
    <w:rsid w:val="008A1E03"/>
    <w:rsid w:val="008A2F2B"/>
    <w:rsid w:val="008A3D4B"/>
    <w:rsid w:val="008A491F"/>
    <w:rsid w:val="008A4AD0"/>
    <w:rsid w:val="008A60F9"/>
    <w:rsid w:val="008A6E02"/>
    <w:rsid w:val="008B07C4"/>
    <w:rsid w:val="008B0E06"/>
    <w:rsid w:val="008C320C"/>
    <w:rsid w:val="008C678C"/>
    <w:rsid w:val="008C68DE"/>
    <w:rsid w:val="008C7014"/>
    <w:rsid w:val="008C7D90"/>
    <w:rsid w:val="008D5D5E"/>
    <w:rsid w:val="008D6247"/>
    <w:rsid w:val="008D6450"/>
    <w:rsid w:val="008D7812"/>
    <w:rsid w:val="008E0635"/>
    <w:rsid w:val="008E686F"/>
    <w:rsid w:val="008F141C"/>
    <w:rsid w:val="008F22FD"/>
    <w:rsid w:val="008F2CD7"/>
    <w:rsid w:val="008F4889"/>
    <w:rsid w:val="008F5B26"/>
    <w:rsid w:val="00900C5A"/>
    <w:rsid w:val="00904414"/>
    <w:rsid w:val="009053AE"/>
    <w:rsid w:val="00913F13"/>
    <w:rsid w:val="009201CE"/>
    <w:rsid w:val="00921F1E"/>
    <w:rsid w:val="00927687"/>
    <w:rsid w:val="00931392"/>
    <w:rsid w:val="00931B23"/>
    <w:rsid w:val="00931E36"/>
    <w:rsid w:val="0093666B"/>
    <w:rsid w:val="00937562"/>
    <w:rsid w:val="009420C5"/>
    <w:rsid w:val="00942C69"/>
    <w:rsid w:val="00946809"/>
    <w:rsid w:val="0094682C"/>
    <w:rsid w:val="00950848"/>
    <w:rsid w:val="009544AE"/>
    <w:rsid w:val="00956A12"/>
    <w:rsid w:val="00961242"/>
    <w:rsid w:val="009629C8"/>
    <w:rsid w:val="0096314D"/>
    <w:rsid w:val="00964B7C"/>
    <w:rsid w:val="00965C77"/>
    <w:rsid w:val="00966A93"/>
    <w:rsid w:val="00977285"/>
    <w:rsid w:val="00983CB9"/>
    <w:rsid w:val="009844EB"/>
    <w:rsid w:val="0099357A"/>
    <w:rsid w:val="00996183"/>
    <w:rsid w:val="009970BD"/>
    <w:rsid w:val="0099779E"/>
    <w:rsid w:val="009A286C"/>
    <w:rsid w:val="009A38FE"/>
    <w:rsid w:val="009A687B"/>
    <w:rsid w:val="009B0A1B"/>
    <w:rsid w:val="009B2714"/>
    <w:rsid w:val="009B4553"/>
    <w:rsid w:val="009C24A8"/>
    <w:rsid w:val="009D2651"/>
    <w:rsid w:val="009D32E2"/>
    <w:rsid w:val="009E0D63"/>
    <w:rsid w:val="009F0841"/>
    <w:rsid w:val="009F0EC9"/>
    <w:rsid w:val="009F1144"/>
    <w:rsid w:val="009F3B1C"/>
    <w:rsid w:val="009F4761"/>
    <w:rsid w:val="009F6ADA"/>
    <w:rsid w:val="00A02982"/>
    <w:rsid w:val="00A029AE"/>
    <w:rsid w:val="00A0362C"/>
    <w:rsid w:val="00A05379"/>
    <w:rsid w:val="00A059EC"/>
    <w:rsid w:val="00A0686C"/>
    <w:rsid w:val="00A079E2"/>
    <w:rsid w:val="00A11CCC"/>
    <w:rsid w:val="00A16414"/>
    <w:rsid w:val="00A21310"/>
    <w:rsid w:val="00A227D1"/>
    <w:rsid w:val="00A23283"/>
    <w:rsid w:val="00A243E1"/>
    <w:rsid w:val="00A26DC2"/>
    <w:rsid w:val="00A312B6"/>
    <w:rsid w:val="00A347D1"/>
    <w:rsid w:val="00A43773"/>
    <w:rsid w:val="00A520B5"/>
    <w:rsid w:val="00A520DF"/>
    <w:rsid w:val="00A526BB"/>
    <w:rsid w:val="00A55248"/>
    <w:rsid w:val="00A57E3F"/>
    <w:rsid w:val="00A6284D"/>
    <w:rsid w:val="00A632B4"/>
    <w:rsid w:val="00A648D5"/>
    <w:rsid w:val="00A73779"/>
    <w:rsid w:val="00A75255"/>
    <w:rsid w:val="00A76F1B"/>
    <w:rsid w:val="00A81F3C"/>
    <w:rsid w:val="00A839F3"/>
    <w:rsid w:val="00A84CD8"/>
    <w:rsid w:val="00A94C09"/>
    <w:rsid w:val="00AA67CC"/>
    <w:rsid w:val="00AB2408"/>
    <w:rsid w:val="00AC0369"/>
    <w:rsid w:val="00AC3CBE"/>
    <w:rsid w:val="00AC7E0F"/>
    <w:rsid w:val="00AD0781"/>
    <w:rsid w:val="00AD4175"/>
    <w:rsid w:val="00AE1D35"/>
    <w:rsid w:val="00AE2140"/>
    <w:rsid w:val="00AF0C74"/>
    <w:rsid w:val="00AF1E2E"/>
    <w:rsid w:val="00AF1ED3"/>
    <w:rsid w:val="00AF6580"/>
    <w:rsid w:val="00AF718B"/>
    <w:rsid w:val="00B04F37"/>
    <w:rsid w:val="00B07851"/>
    <w:rsid w:val="00B10C8A"/>
    <w:rsid w:val="00B14F93"/>
    <w:rsid w:val="00B16FC0"/>
    <w:rsid w:val="00B23DBB"/>
    <w:rsid w:val="00B258E5"/>
    <w:rsid w:val="00B3397A"/>
    <w:rsid w:val="00B3597F"/>
    <w:rsid w:val="00B423B8"/>
    <w:rsid w:val="00B42C9A"/>
    <w:rsid w:val="00B44302"/>
    <w:rsid w:val="00B46E66"/>
    <w:rsid w:val="00B501A1"/>
    <w:rsid w:val="00B52A2F"/>
    <w:rsid w:val="00B562FC"/>
    <w:rsid w:val="00B616EC"/>
    <w:rsid w:val="00B6210A"/>
    <w:rsid w:val="00B6292F"/>
    <w:rsid w:val="00B6620B"/>
    <w:rsid w:val="00B7250C"/>
    <w:rsid w:val="00B73176"/>
    <w:rsid w:val="00B74F71"/>
    <w:rsid w:val="00B75C1D"/>
    <w:rsid w:val="00B76AF8"/>
    <w:rsid w:val="00B844F8"/>
    <w:rsid w:val="00B90F39"/>
    <w:rsid w:val="00B93E1A"/>
    <w:rsid w:val="00B9557C"/>
    <w:rsid w:val="00B96762"/>
    <w:rsid w:val="00B97766"/>
    <w:rsid w:val="00BA61FE"/>
    <w:rsid w:val="00BA6C0B"/>
    <w:rsid w:val="00BB39E7"/>
    <w:rsid w:val="00BB5168"/>
    <w:rsid w:val="00BC429F"/>
    <w:rsid w:val="00BC57D2"/>
    <w:rsid w:val="00BC5AF8"/>
    <w:rsid w:val="00BD2671"/>
    <w:rsid w:val="00BD3C14"/>
    <w:rsid w:val="00BE719A"/>
    <w:rsid w:val="00BF300F"/>
    <w:rsid w:val="00BF45E7"/>
    <w:rsid w:val="00BF502B"/>
    <w:rsid w:val="00BF5213"/>
    <w:rsid w:val="00BF6E52"/>
    <w:rsid w:val="00BF7EB5"/>
    <w:rsid w:val="00C0100C"/>
    <w:rsid w:val="00C01ECF"/>
    <w:rsid w:val="00C07AA4"/>
    <w:rsid w:val="00C10BC6"/>
    <w:rsid w:val="00C126DE"/>
    <w:rsid w:val="00C13817"/>
    <w:rsid w:val="00C27AEE"/>
    <w:rsid w:val="00C340F7"/>
    <w:rsid w:val="00C34755"/>
    <w:rsid w:val="00C36892"/>
    <w:rsid w:val="00C37937"/>
    <w:rsid w:val="00C44897"/>
    <w:rsid w:val="00C46510"/>
    <w:rsid w:val="00C565D4"/>
    <w:rsid w:val="00C620D5"/>
    <w:rsid w:val="00C62E26"/>
    <w:rsid w:val="00C65920"/>
    <w:rsid w:val="00C66286"/>
    <w:rsid w:val="00C70C96"/>
    <w:rsid w:val="00C76307"/>
    <w:rsid w:val="00C76A8F"/>
    <w:rsid w:val="00C77059"/>
    <w:rsid w:val="00C87A38"/>
    <w:rsid w:val="00CA294A"/>
    <w:rsid w:val="00CB4B44"/>
    <w:rsid w:val="00CB5D26"/>
    <w:rsid w:val="00CC033E"/>
    <w:rsid w:val="00CC066B"/>
    <w:rsid w:val="00CC6BDC"/>
    <w:rsid w:val="00CC6DBC"/>
    <w:rsid w:val="00CD01A4"/>
    <w:rsid w:val="00CD2146"/>
    <w:rsid w:val="00CD41CC"/>
    <w:rsid w:val="00CE2EC8"/>
    <w:rsid w:val="00CE426F"/>
    <w:rsid w:val="00CF083C"/>
    <w:rsid w:val="00CF1323"/>
    <w:rsid w:val="00CF1C1B"/>
    <w:rsid w:val="00CF2A67"/>
    <w:rsid w:val="00D032B4"/>
    <w:rsid w:val="00D04BFC"/>
    <w:rsid w:val="00D065D1"/>
    <w:rsid w:val="00D1697C"/>
    <w:rsid w:val="00D30D02"/>
    <w:rsid w:val="00D33EAA"/>
    <w:rsid w:val="00D347DE"/>
    <w:rsid w:val="00D4749E"/>
    <w:rsid w:val="00D50BE3"/>
    <w:rsid w:val="00D5282C"/>
    <w:rsid w:val="00D52C9A"/>
    <w:rsid w:val="00D52EAA"/>
    <w:rsid w:val="00D53A14"/>
    <w:rsid w:val="00D5422D"/>
    <w:rsid w:val="00D64D42"/>
    <w:rsid w:val="00D704C0"/>
    <w:rsid w:val="00D71373"/>
    <w:rsid w:val="00D72DC7"/>
    <w:rsid w:val="00D85095"/>
    <w:rsid w:val="00D862AF"/>
    <w:rsid w:val="00D8681E"/>
    <w:rsid w:val="00D87B5B"/>
    <w:rsid w:val="00D90A3D"/>
    <w:rsid w:val="00D90F3C"/>
    <w:rsid w:val="00D93C91"/>
    <w:rsid w:val="00D979FA"/>
    <w:rsid w:val="00DA0F93"/>
    <w:rsid w:val="00DB0FBF"/>
    <w:rsid w:val="00DB2210"/>
    <w:rsid w:val="00DB6164"/>
    <w:rsid w:val="00DB6DF9"/>
    <w:rsid w:val="00DC2964"/>
    <w:rsid w:val="00DC4184"/>
    <w:rsid w:val="00DC6730"/>
    <w:rsid w:val="00DD4550"/>
    <w:rsid w:val="00DD4C92"/>
    <w:rsid w:val="00DE4A58"/>
    <w:rsid w:val="00DE52D9"/>
    <w:rsid w:val="00DE60E3"/>
    <w:rsid w:val="00DE78DF"/>
    <w:rsid w:val="00DF2334"/>
    <w:rsid w:val="00DF26EE"/>
    <w:rsid w:val="00DF2D4C"/>
    <w:rsid w:val="00DF7753"/>
    <w:rsid w:val="00E00605"/>
    <w:rsid w:val="00E00DA3"/>
    <w:rsid w:val="00E0534C"/>
    <w:rsid w:val="00E05726"/>
    <w:rsid w:val="00E05BB5"/>
    <w:rsid w:val="00E0629C"/>
    <w:rsid w:val="00E16501"/>
    <w:rsid w:val="00E17898"/>
    <w:rsid w:val="00E24B96"/>
    <w:rsid w:val="00E279D2"/>
    <w:rsid w:val="00E31A89"/>
    <w:rsid w:val="00E34740"/>
    <w:rsid w:val="00E3532D"/>
    <w:rsid w:val="00E37941"/>
    <w:rsid w:val="00E47E77"/>
    <w:rsid w:val="00E51277"/>
    <w:rsid w:val="00E573B4"/>
    <w:rsid w:val="00E57AC2"/>
    <w:rsid w:val="00E628C1"/>
    <w:rsid w:val="00E63D17"/>
    <w:rsid w:val="00E64E58"/>
    <w:rsid w:val="00E66B04"/>
    <w:rsid w:val="00E7018F"/>
    <w:rsid w:val="00E723EF"/>
    <w:rsid w:val="00E747AF"/>
    <w:rsid w:val="00E748DE"/>
    <w:rsid w:val="00E86B44"/>
    <w:rsid w:val="00E916FA"/>
    <w:rsid w:val="00E9688D"/>
    <w:rsid w:val="00E978D7"/>
    <w:rsid w:val="00EA0897"/>
    <w:rsid w:val="00EA0EA1"/>
    <w:rsid w:val="00EA1920"/>
    <w:rsid w:val="00EA3F62"/>
    <w:rsid w:val="00EA495E"/>
    <w:rsid w:val="00EA6DCA"/>
    <w:rsid w:val="00EA7441"/>
    <w:rsid w:val="00EB0E5F"/>
    <w:rsid w:val="00EB18F5"/>
    <w:rsid w:val="00EB3E04"/>
    <w:rsid w:val="00EB6710"/>
    <w:rsid w:val="00EB6A05"/>
    <w:rsid w:val="00EB7590"/>
    <w:rsid w:val="00EC1096"/>
    <w:rsid w:val="00EC4079"/>
    <w:rsid w:val="00EC663E"/>
    <w:rsid w:val="00ED091D"/>
    <w:rsid w:val="00ED2BBF"/>
    <w:rsid w:val="00EE0229"/>
    <w:rsid w:val="00EE401A"/>
    <w:rsid w:val="00EE5284"/>
    <w:rsid w:val="00EE5C39"/>
    <w:rsid w:val="00EF0A10"/>
    <w:rsid w:val="00F01DDA"/>
    <w:rsid w:val="00F02765"/>
    <w:rsid w:val="00F03A33"/>
    <w:rsid w:val="00F104C0"/>
    <w:rsid w:val="00F1288E"/>
    <w:rsid w:val="00F14922"/>
    <w:rsid w:val="00F221AA"/>
    <w:rsid w:val="00F26E82"/>
    <w:rsid w:val="00F2716D"/>
    <w:rsid w:val="00F32534"/>
    <w:rsid w:val="00F32E63"/>
    <w:rsid w:val="00F35586"/>
    <w:rsid w:val="00F35CEC"/>
    <w:rsid w:val="00F375A4"/>
    <w:rsid w:val="00F41363"/>
    <w:rsid w:val="00F458FF"/>
    <w:rsid w:val="00F46BE2"/>
    <w:rsid w:val="00F5140D"/>
    <w:rsid w:val="00F54DD0"/>
    <w:rsid w:val="00F645C9"/>
    <w:rsid w:val="00F64E8E"/>
    <w:rsid w:val="00F752B5"/>
    <w:rsid w:val="00F80EC5"/>
    <w:rsid w:val="00F82463"/>
    <w:rsid w:val="00F8385D"/>
    <w:rsid w:val="00F87548"/>
    <w:rsid w:val="00F87932"/>
    <w:rsid w:val="00F911D1"/>
    <w:rsid w:val="00F93DFB"/>
    <w:rsid w:val="00F94990"/>
    <w:rsid w:val="00F96A01"/>
    <w:rsid w:val="00F972AF"/>
    <w:rsid w:val="00FA030B"/>
    <w:rsid w:val="00FA1011"/>
    <w:rsid w:val="00FA2CE7"/>
    <w:rsid w:val="00FA5F61"/>
    <w:rsid w:val="00FA60C8"/>
    <w:rsid w:val="00FA62EC"/>
    <w:rsid w:val="00FA7FAE"/>
    <w:rsid w:val="00FB00D6"/>
    <w:rsid w:val="00FB0417"/>
    <w:rsid w:val="00FB10FB"/>
    <w:rsid w:val="00FB1F59"/>
    <w:rsid w:val="00FB7B7B"/>
    <w:rsid w:val="00FC2CD9"/>
    <w:rsid w:val="00FC4E6F"/>
    <w:rsid w:val="00FC6C54"/>
    <w:rsid w:val="00FD13B1"/>
    <w:rsid w:val="00FD4CAB"/>
    <w:rsid w:val="00FD4CDC"/>
    <w:rsid w:val="00FD7221"/>
    <w:rsid w:val="00FE210B"/>
    <w:rsid w:val="00FE56CC"/>
    <w:rsid w:val="00FE56F3"/>
    <w:rsid w:val="00FE6BF7"/>
    <w:rsid w:val="00FF03A7"/>
    <w:rsid w:val="00FF0A06"/>
    <w:rsid w:val="00FF0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14</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454</cp:revision>
  <cp:lastPrinted>2018-01-16T09:15:00Z</cp:lastPrinted>
  <dcterms:created xsi:type="dcterms:W3CDTF">2022-12-13T05:34:00Z</dcterms:created>
  <dcterms:modified xsi:type="dcterms:W3CDTF">2023-03-17T07:38:00Z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